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B94860" w:rsidRDefault="00B94860"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17A09">
        <w:rPr>
          <w:b/>
          <w:kern w:val="36"/>
          <w:sz w:val="26"/>
          <w:szCs w:val="26"/>
        </w:rPr>
        <w:t>АДМИНИСТРАЦИЯ УСТЬ-КУБИНСКОГО</w:t>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17A09">
        <w:rPr>
          <w:b/>
          <w:kern w:val="36"/>
          <w:sz w:val="26"/>
          <w:szCs w:val="26"/>
        </w:rPr>
        <w:t>МУНИЦИПАЛЬНОГО РАЙОНА</w:t>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417A09">
        <w:rPr>
          <w:b/>
          <w:kern w:val="36"/>
          <w:sz w:val="26"/>
          <w:szCs w:val="26"/>
        </w:rPr>
        <w:t>ПОСТАНОВЛЕНИЕ</w:t>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417A09" w:rsidRPr="00417A09" w:rsidRDefault="00417A09" w:rsidP="00417A09">
      <w:pPr>
        <w:tabs>
          <w:tab w:val="left" w:pos="10992"/>
          <w:tab w:val="left" w:pos="11908"/>
          <w:tab w:val="left" w:pos="12824"/>
          <w:tab w:val="left" w:pos="13740"/>
          <w:tab w:val="left" w:pos="14656"/>
        </w:tabs>
        <w:jc w:val="center"/>
        <w:rPr>
          <w:kern w:val="36"/>
          <w:sz w:val="26"/>
          <w:szCs w:val="26"/>
        </w:rPr>
      </w:pPr>
      <w:r w:rsidRPr="00417A09">
        <w:rPr>
          <w:kern w:val="36"/>
          <w:sz w:val="26"/>
          <w:szCs w:val="26"/>
        </w:rPr>
        <w:t>с. Устье</w:t>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B94860" w:rsidRDefault="00B94860" w:rsidP="00417A09">
      <w:pPr>
        <w:tabs>
          <w:tab w:val="left" w:pos="7513"/>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15.05.2019                                                                                               № 434</w:t>
      </w:r>
    </w:p>
    <w:p w:rsidR="00417A09" w:rsidRPr="00417A09" w:rsidRDefault="00417A09" w:rsidP="00417A09">
      <w:pPr>
        <w:tabs>
          <w:tab w:val="left" w:pos="7513"/>
          <w:tab w:val="left" w:pos="10992"/>
          <w:tab w:val="left" w:pos="11908"/>
          <w:tab w:val="left" w:pos="12824"/>
          <w:tab w:val="left" w:pos="13740"/>
          <w:tab w:val="left" w:pos="14656"/>
        </w:tabs>
        <w:jc w:val="both"/>
        <w:rPr>
          <w:rFonts w:eastAsiaTheme="minorEastAsia"/>
          <w:sz w:val="26"/>
          <w:szCs w:val="26"/>
        </w:rPr>
      </w:pPr>
      <w:r w:rsidRPr="00417A09">
        <w:rPr>
          <w:rFonts w:eastAsiaTheme="minorEastAsia"/>
          <w:sz w:val="26"/>
          <w:szCs w:val="26"/>
        </w:rPr>
        <w:tab/>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417A09">
        <w:rPr>
          <w:rFonts w:eastAsiaTheme="minorEastAsia"/>
          <w:sz w:val="26"/>
          <w:szCs w:val="26"/>
        </w:rPr>
        <w:t xml:space="preserve">О внесении изменений в постановление администрации района от 10 февраля 2017 года № 123 «Об утверждении административного регламента предоставления муниципальной услуги по предварительному согласованию предоставления </w:t>
      </w:r>
      <w:r w:rsidRPr="00417A09">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w:t>
      </w:r>
      <w:r w:rsidRPr="00417A09">
        <w:rPr>
          <w:rFonts w:eastAsiaTheme="minorEastAsia"/>
          <w:sz w:val="26"/>
          <w:szCs w:val="26"/>
        </w:rPr>
        <w:t>»</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В соответствии с Федеральным законом от 27 июля 2010 года №</w:t>
      </w:r>
      <w:r>
        <w:rPr>
          <w:rFonts w:eastAsiaTheme="minorEastAsia"/>
          <w:sz w:val="26"/>
          <w:szCs w:val="26"/>
        </w:rPr>
        <w:t xml:space="preserve"> </w:t>
      </w:r>
      <w:r w:rsidRPr="00417A09">
        <w:rPr>
          <w:rFonts w:eastAsiaTheme="minorEastAsia"/>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417A09">
        <w:rPr>
          <w:rFonts w:eastAsiaTheme="minorEastAsia"/>
          <w:b/>
          <w:sz w:val="26"/>
          <w:szCs w:val="26"/>
        </w:rPr>
        <w:t>ПОСТАНОВЛЯЕТ:</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 xml:space="preserve">1. Внести в </w:t>
      </w:r>
      <w:r w:rsidRPr="00417A09">
        <w:rPr>
          <w:sz w:val="26"/>
          <w:szCs w:val="26"/>
        </w:rPr>
        <w:t xml:space="preserve"> административный регламент</w:t>
      </w:r>
      <w:r w:rsidRPr="00417A09">
        <w:rPr>
          <w:b/>
          <w:sz w:val="26"/>
          <w:szCs w:val="26"/>
        </w:rPr>
        <w:t xml:space="preserve"> </w:t>
      </w:r>
      <w:r w:rsidRPr="00417A09">
        <w:rPr>
          <w:rStyle w:val="3"/>
          <w:rFonts w:ascii="Times New Roman" w:hAnsi="Times New Roman"/>
          <w:b w:val="0"/>
        </w:rPr>
        <w:t>предоставления муниципальной услуги по предварительному согласованию предоставления</w:t>
      </w:r>
      <w:r w:rsidRPr="00417A09">
        <w:rPr>
          <w:rStyle w:val="3"/>
          <w:rFonts w:ascii="Times New Roman" w:hAnsi="Times New Roman" w:cs="Times New Roman"/>
          <w:b w:val="0"/>
        </w:rPr>
        <w:t xml:space="preserve"> земельных участков, находящихся в муниципальной собственности либо государственная собственность на которые не разграничена, </w:t>
      </w:r>
      <w:r w:rsidRPr="00417A09">
        <w:rPr>
          <w:rStyle w:val="3"/>
          <w:rFonts w:ascii="Times New Roman" w:hAnsi="Times New Roman"/>
          <w:b w:val="0"/>
        </w:rPr>
        <w:t xml:space="preserve"> утвержденного постановлением администрации района </w:t>
      </w:r>
      <w:r w:rsidRPr="00417A09">
        <w:rPr>
          <w:rFonts w:eastAsiaTheme="minorEastAsia"/>
          <w:sz w:val="26"/>
          <w:szCs w:val="26"/>
        </w:rPr>
        <w:t xml:space="preserve">от  10 февраля 2017 года № 123 «Об утверждении административного регламента предоставления муниципальной услуги по предварительному согласованию предоставления </w:t>
      </w:r>
      <w:r w:rsidRPr="00417A09">
        <w:rPr>
          <w:rStyle w:val="3"/>
          <w:rFonts w:ascii="Times New Roman" w:hAnsi="Times New Roman" w:cs="Times New Roman"/>
          <w:b w:val="0"/>
        </w:rPr>
        <w:t>земельных участков, находящихся в муниципальной собственности либо государственная собственность на которые не разграничена</w:t>
      </w:r>
      <w:r w:rsidRPr="00417A09">
        <w:rPr>
          <w:rFonts w:eastAsiaTheme="minorEastAsia"/>
          <w:sz w:val="26"/>
          <w:szCs w:val="26"/>
        </w:rPr>
        <w:t>», следующие изменения:</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 xml:space="preserve">1.1. Пункт 1.1. изложить в </w:t>
      </w:r>
      <w:r>
        <w:rPr>
          <w:rFonts w:eastAsiaTheme="minorEastAsia"/>
          <w:sz w:val="26"/>
          <w:szCs w:val="26"/>
        </w:rPr>
        <w:t>следующей</w:t>
      </w:r>
      <w:r w:rsidRPr="00417A09">
        <w:rPr>
          <w:rFonts w:eastAsiaTheme="minorEastAsia"/>
          <w:sz w:val="26"/>
          <w:szCs w:val="26"/>
        </w:rPr>
        <w:t xml:space="preserve"> редакции:</w:t>
      </w:r>
    </w:p>
    <w:p w:rsidR="00417A09" w:rsidRPr="00417A09" w:rsidRDefault="00417A09" w:rsidP="00417A09">
      <w:pPr>
        <w:autoSpaceDE w:val="0"/>
        <w:autoSpaceDN w:val="0"/>
        <w:adjustRightInd w:val="0"/>
        <w:ind w:firstLine="540"/>
        <w:jc w:val="both"/>
        <w:rPr>
          <w:sz w:val="26"/>
          <w:szCs w:val="26"/>
        </w:rPr>
      </w:pPr>
      <w:r w:rsidRPr="00417A09">
        <w:rPr>
          <w:rFonts w:eastAsiaTheme="minorEastAsia"/>
          <w:sz w:val="26"/>
          <w:szCs w:val="26"/>
        </w:rPr>
        <w:t>«</w:t>
      </w:r>
      <w:r w:rsidRPr="00417A09">
        <w:rPr>
          <w:sz w:val="26"/>
          <w:szCs w:val="26"/>
        </w:rPr>
        <w:t>1.1. Административный регламент предоставления муниципальной услуги по предварительному согласованию предоставления земельных участков, находящихся в муниципальной собственности либо государственная собственность на которые не разграничена (далее - муниципальная услуга), устанавливает порядок и стандарт предоставления муниципальной услуги.</w:t>
      </w:r>
    </w:p>
    <w:p w:rsidR="00417A09" w:rsidRPr="00417A09" w:rsidRDefault="00417A09" w:rsidP="00417A09">
      <w:pPr>
        <w:autoSpaceDE w:val="0"/>
        <w:autoSpaceDN w:val="0"/>
        <w:adjustRightInd w:val="0"/>
        <w:ind w:firstLine="540"/>
        <w:jc w:val="both"/>
        <w:rPr>
          <w:sz w:val="26"/>
          <w:szCs w:val="26"/>
        </w:rPr>
      </w:pPr>
      <w:r w:rsidRPr="00417A09">
        <w:rPr>
          <w:sz w:val="26"/>
          <w:szCs w:val="26"/>
        </w:rPr>
        <w:t>Предварительное согласование предоставления земельных участков, которые предстоит образовать, может быть:</w:t>
      </w:r>
    </w:p>
    <w:p w:rsidR="00417A09" w:rsidRPr="00417A09" w:rsidRDefault="00417A09" w:rsidP="00417A09">
      <w:pPr>
        <w:autoSpaceDE w:val="0"/>
        <w:autoSpaceDN w:val="0"/>
        <w:adjustRightInd w:val="0"/>
        <w:ind w:firstLine="540"/>
        <w:jc w:val="both"/>
        <w:rPr>
          <w:sz w:val="26"/>
          <w:szCs w:val="26"/>
        </w:rPr>
      </w:pPr>
      <w:r w:rsidRPr="00417A09">
        <w:rPr>
          <w:sz w:val="26"/>
          <w:szCs w:val="26"/>
        </w:rPr>
        <w:t>1) в собственность без проведения торгов за плату:</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7" w:history="1">
        <w:r w:rsidRPr="00417A09">
          <w:rPr>
            <w:sz w:val="26"/>
            <w:szCs w:val="26"/>
          </w:rPr>
          <w:t>кодексом</w:t>
        </w:r>
      </w:hyperlink>
      <w:r w:rsidRPr="00417A09">
        <w:rPr>
          <w:sz w:val="26"/>
          <w:szCs w:val="26"/>
        </w:rPr>
        <w:t xml:space="preserve"> Российской Федерации заключен договор о </w:t>
      </w:r>
      <w:r w:rsidRPr="00417A09">
        <w:rPr>
          <w:sz w:val="26"/>
          <w:szCs w:val="26"/>
        </w:rPr>
        <w:lastRenderedPageBreak/>
        <w:t xml:space="preserve">комплексном освоении территории, если иное не предусмотрено </w:t>
      </w:r>
      <w:hyperlink w:anchor="Par31" w:history="1">
        <w:r w:rsidRPr="00417A09">
          <w:rPr>
            <w:sz w:val="26"/>
            <w:szCs w:val="26"/>
          </w:rPr>
          <w:t>подпунктами 3</w:t>
        </w:r>
      </w:hyperlink>
      <w:r w:rsidRPr="00417A09">
        <w:rPr>
          <w:sz w:val="26"/>
          <w:szCs w:val="26"/>
        </w:rPr>
        <w:t xml:space="preserve"> и 5 настоящего пункта;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8" w:history="1">
        <w:r w:rsidRPr="00417A09">
          <w:rPr>
            <w:sz w:val="26"/>
            <w:szCs w:val="26"/>
          </w:rPr>
          <w:t>законом</w:t>
        </w:r>
      </w:hyperlink>
      <w:r w:rsidRPr="00417A09">
        <w:rPr>
          <w:sz w:val="26"/>
          <w:szCs w:val="26"/>
        </w:rPr>
        <w:t xml:space="preserve"> от 24 июля 2008 года N 161-ФЗ "О содействии развитию жилищного строительства";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9" w:history="1">
        <w:r w:rsidRPr="00417A09">
          <w:rPr>
            <w:sz w:val="26"/>
            <w:szCs w:val="26"/>
          </w:rPr>
          <w:t>статьей 39(20)</w:t>
        </w:r>
      </w:hyperlink>
      <w:r w:rsidRPr="00417A09">
        <w:rPr>
          <w:sz w:val="26"/>
          <w:szCs w:val="26"/>
        </w:rPr>
        <w:t xml:space="preserve"> Земельного кодекса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10" w:history="1">
        <w:r w:rsidRPr="00417A09">
          <w:rPr>
            <w:sz w:val="26"/>
            <w:szCs w:val="26"/>
          </w:rPr>
          <w:t>пункте 2 статьи 39(9)</w:t>
        </w:r>
      </w:hyperlink>
      <w:r w:rsidRPr="00417A09">
        <w:rPr>
          <w:sz w:val="26"/>
          <w:szCs w:val="26"/>
        </w:rPr>
        <w:t xml:space="preserve"> Земельного кодекса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крестьянскому (фермерскому) хозяйству или сельскохозяйственной организации в случаях, установленных Федеральным </w:t>
      </w:r>
      <w:hyperlink r:id="rId11" w:history="1">
        <w:r w:rsidRPr="00417A09">
          <w:rPr>
            <w:sz w:val="26"/>
            <w:szCs w:val="26"/>
          </w:rPr>
          <w:t>законом</w:t>
        </w:r>
      </w:hyperlink>
      <w:r w:rsidRPr="00417A09">
        <w:rPr>
          <w:sz w:val="26"/>
          <w:szCs w:val="26"/>
        </w:rPr>
        <w:t xml:space="preserve"> от 24 июля 2002 года N 101-ФЗ "Об обороте земель сельскохозяйственного назначения";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2" w:history="1">
        <w:r w:rsidRPr="00417A09">
          <w:rPr>
            <w:sz w:val="26"/>
            <w:szCs w:val="26"/>
          </w:rPr>
          <w:t>статьей 39(18)</w:t>
        </w:r>
      </w:hyperlink>
      <w:r w:rsidRPr="00417A09">
        <w:rPr>
          <w:sz w:val="26"/>
          <w:szCs w:val="26"/>
        </w:rPr>
        <w:t xml:space="preserve"> Земельного кодекса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2) в собственность бесплатно:</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13" w:history="1">
        <w:r w:rsidRPr="00417A09">
          <w:rPr>
            <w:sz w:val="26"/>
            <w:szCs w:val="26"/>
          </w:rPr>
          <w:t>подпунктом 6 пункта 2 статьи 39(10)</w:t>
        </w:r>
      </w:hyperlink>
      <w:r w:rsidRPr="00417A09">
        <w:rPr>
          <w:sz w:val="26"/>
          <w:szCs w:val="26"/>
        </w:rPr>
        <w:t xml:space="preserve">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14" w:history="1">
        <w:r w:rsidRPr="00417A09">
          <w:rPr>
            <w:sz w:val="26"/>
            <w:szCs w:val="26"/>
          </w:rPr>
          <w:t>подпунктом 7 пункта 2 статьи 39(10)</w:t>
        </w:r>
      </w:hyperlink>
      <w:r w:rsidRPr="00417A09">
        <w:rPr>
          <w:sz w:val="26"/>
          <w:szCs w:val="26"/>
        </w:rPr>
        <w:t xml:space="preserve">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w:t>
      </w:r>
      <w:hyperlink r:id="rId15" w:history="1">
        <w:r w:rsidRPr="00417A09">
          <w:rPr>
            <w:sz w:val="26"/>
            <w:szCs w:val="26"/>
          </w:rPr>
          <w:t>законом</w:t>
        </w:r>
      </w:hyperlink>
      <w:r w:rsidRPr="00417A09">
        <w:rPr>
          <w:sz w:val="26"/>
          <w:szCs w:val="26"/>
        </w:rPr>
        <w:t xml:space="preserve"> Вологодской области от 12 февраля 2015 года N 3569-ОЗ "Об определении перечня муниципальных образований Вологодской области, в которых земельные участки предоставляются в безвозмездное пользование для индивидуального жилищного строительства или ведения личного подсобного хозяйства, и об установлении перечня специальностей, работа по которым дает право гражданам получить такие земельные участки на территории Вологодской области";</w:t>
      </w:r>
    </w:p>
    <w:p w:rsidR="00417A09" w:rsidRPr="00417A09" w:rsidRDefault="00417A09" w:rsidP="00417A09">
      <w:pPr>
        <w:autoSpaceDE w:val="0"/>
        <w:autoSpaceDN w:val="0"/>
        <w:adjustRightInd w:val="0"/>
        <w:ind w:firstLine="540"/>
        <w:jc w:val="both"/>
        <w:rPr>
          <w:sz w:val="26"/>
          <w:szCs w:val="26"/>
        </w:rPr>
      </w:pPr>
      <w:bookmarkStart w:id="0" w:name="Par26"/>
      <w:bookmarkEnd w:id="0"/>
      <w:r w:rsidRPr="00417A09">
        <w:rPr>
          <w:sz w:val="26"/>
          <w:szCs w:val="26"/>
        </w:rPr>
        <w:t xml:space="preserve">- земельного участка гражданам, имеющим трех и более детей, в случае и в порядке, которые установлены </w:t>
      </w:r>
      <w:hyperlink r:id="rId16" w:history="1">
        <w:r w:rsidRPr="00417A09">
          <w:rPr>
            <w:sz w:val="26"/>
            <w:szCs w:val="26"/>
          </w:rPr>
          <w:t>законом</w:t>
        </w:r>
      </w:hyperlink>
      <w:r w:rsidRPr="00417A09">
        <w:rPr>
          <w:sz w:val="26"/>
          <w:szCs w:val="26"/>
        </w:rPr>
        <w:t xml:space="preserve"> Вологодской области от 8 апреля 2015 года N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иным не указанным в </w:t>
      </w:r>
      <w:hyperlink w:anchor="Par26" w:history="1">
        <w:r w:rsidRPr="00417A09">
          <w:rPr>
            <w:sz w:val="26"/>
            <w:szCs w:val="26"/>
          </w:rPr>
          <w:t>абзаце седьмом</w:t>
        </w:r>
      </w:hyperlink>
      <w:r w:rsidRPr="00417A09">
        <w:rPr>
          <w:sz w:val="26"/>
          <w:szCs w:val="26"/>
        </w:rPr>
        <w:t xml:space="preserve"> настоящего пункта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в соответствии с Федеральным </w:t>
      </w:r>
      <w:hyperlink r:id="rId17" w:history="1">
        <w:r w:rsidRPr="00417A09">
          <w:rPr>
            <w:sz w:val="26"/>
            <w:szCs w:val="26"/>
          </w:rPr>
          <w:t>законом</w:t>
        </w:r>
      </w:hyperlink>
      <w:r w:rsidRPr="00417A09">
        <w:rPr>
          <w:sz w:val="26"/>
          <w:szCs w:val="26"/>
        </w:rPr>
        <w:t xml:space="preserve"> от 24 июля 2008 года N 161-ФЗ "О содействии развитию жилищного строительства".</w:t>
      </w:r>
    </w:p>
    <w:p w:rsidR="00417A09" w:rsidRPr="00417A09" w:rsidRDefault="00417A09" w:rsidP="00417A09">
      <w:pPr>
        <w:autoSpaceDE w:val="0"/>
        <w:autoSpaceDN w:val="0"/>
        <w:adjustRightInd w:val="0"/>
        <w:ind w:firstLine="540"/>
        <w:jc w:val="both"/>
        <w:rPr>
          <w:sz w:val="26"/>
          <w:szCs w:val="26"/>
        </w:rPr>
      </w:pPr>
      <w:bookmarkStart w:id="1" w:name="Par31"/>
      <w:bookmarkEnd w:id="1"/>
      <w:r w:rsidRPr="00417A09">
        <w:rPr>
          <w:sz w:val="26"/>
          <w:szCs w:val="26"/>
        </w:rPr>
        <w:t>3) в аренду без проведения торгов:</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юридическим лицам в соответствии с указом или распоряжением Президента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юридическим лицам в соответствии с распоряжением Губернатора Вологодской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18" w:history="1">
        <w:r w:rsidRPr="00417A09">
          <w:rPr>
            <w:sz w:val="26"/>
            <w:szCs w:val="26"/>
          </w:rPr>
          <w:t>законом</w:t>
        </w:r>
      </w:hyperlink>
      <w:r w:rsidRPr="00417A09">
        <w:rPr>
          <w:sz w:val="26"/>
          <w:szCs w:val="26"/>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417A09" w:rsidRPr="00417A09" w:rsidRDefault="00417A09" w:rsidP="00417A09">
      <w:pPr>
        <w:autoSpaceDE w:val="0"/>
        <w:autoSpaceDN w:val="0"/>
        <w:adjustRightInd w:val="0"/>
        <w:ind w:firstLine="540"/>
        <w:jc w:val="both"/>
        <w:rPr>
          <w:sz w:val="26"/>
          <w:szCs w:val="26"/>
        </w:rPr>
      </w:pPr>
      <w:bookmarkStart w:id="2" w:name="Par40"/>
      <w:bookmarkEnd w:id="2"/>
      <w:r w:rsidRPr="00417A09">
        <w:rPr>
          <w:sz w:val="26"/>
          <w:szCs w:val="26"/>
        </w:rPr>
        <w:t xml:space="preserve">-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ar41" w:history="1">
        <w:r w:rsidRPr="00417A09">
          <w:rPr>
            <w:sz w:val="26"/>
            <w:szCs w:val="26"/>
          </w:rPr>
          <w:t>абзацами 8</w:t>
        </w:r>
      </w:hyperlink>
      <w:r w:rsidRPr="00417A09">
        <w:rPr>
          <w:sz w:val="26"/>
          <w:szCs w:val="26"/>
        </w:rPr>
        <w:t xml:space="preserve"> и </w:t>
      </w:r>
      <w:hyperlink w:anchor="Par43" w:history="1">
        <w:r w:rsidRPr="00417A09">
          <w:rPr>
            <w:sz w:val="26"/>
            <w:szCs w:val="26"/>
          </w:rPr>
          <w:t>10</w:t>
        </w:r>
      </w:hyperlink>
      <w:r w:rsidRPr="00417A09">
        <w:rPr>
          <w:sz w:val="26"/>
          <w:szCs w:val="26"/>
        </w:rPr>
        <w:t xml:space="preserve"> настоящего пункта;</w:t>
      </w:r>
    </w:p>
    <w:p w:rsidR="00417A09" w:rsidRPr="00417A09" w:rsidRDefault="00417A09" w:rsidP="00417A09">
      <w:pPr>
        <w:autoSpaceDE w:val="0"/>
        <w:autoSpaceDN w:val="0"/>
        <w:adjustRightInd w:val="0"/>
        <w:ind w:firstLine="540"/>
        <w:jc w:val="both"/>
        <w:rPr>
          <w:sz w:val="26"/>
          <w:szCs w:val="26"/>
        </w:rPr>
      </w:pPr>
      <w:bookmarkStart w:id="3" w:name="Par41"/>
      <w:bookmarkEnd w:id="3"/>
      <w:r w:rsidRPr="00417A09">
        <w:rPr>
          <w:sz w:val="26"/>
          <w:szCs w:val="26"/>
        </w:rPr>
        <w:t>-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417A09" w:rsidRPr="00417A09" w:rsidRDefault="00417A09" w:rsidP="00417A09">
      <w:pPr>
        <w:autoSpaceDE w:val="0"/>
        <w:autoSpaceDN w:val="0"/>
        <w:adjustRightInd w:val="0"/>
        <w:ind w:firstLine="540"/>
        <w:jc w:val="both"/>
        <w:rPr>
          <w:sz w:val="26"/>
          <w:szCs w:val="26"/>
        </w:rPr>
      </w:pPr>
      <w:bookmarkStart w:id="4" w:name="Par43"/>
      <w:bookmarkEnd w:id="4"/>
      <w:r w:rsidRPr="00417A09">
        <w:rPr>
          <w:sz w:val="26"/>
          <w:szCs w:val="26"/>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r:id="rId19" w:history="1">
        <w:r w:rsidRPr="00417A09">
          <w:rPr>
            <w:sz w:val="26"/>
            <w:szCs w:val="26"/>
          </w:rPr>
          <w:t>статьей 39(20)</w:t>
        </w:r>
      </w:hyperlink>
      <w:r w:rsidRPr="00417A09">
        <w:rPr>
          <w:sz w:val="26"/>
          <w:szCs w:val="26"/>
        </w:rPr>
        <w:t xml:space="preserve"> Земельного кодекса Российской Федерации, на праве оперативного управления;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ar40" w:history="1">
        <w:r w:rsidRPr="00417A09">
          <w:rPr>
            <w:sz w:val="26"/>
            <w:szCs w:val="26"/>
          </w:rPr>
          <w:t>абзацем 7</w:t>
        </w:r>
      </w:hyperlink>
      <w:r w:rsidRPr="00417A09">
        <w:rPr>
          <w:sz w:val="26"/>
          <w:szCs w:val="26"/>
        </w:rPr>
        <w:t xml:space="preserve"> настоящего пункта;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20" w:history="1">
        <w:r w:rsidRPr="00417A09">
          <w:rPr>
            <w:sz w:val="26"/>
            <w:szCs w:val="26"/>
          </w:rPr>
          <w:t>пункте 2 статьи 39(9)</w:t>
        </w:r>
      </w:hyperlink>
      <w:r w:rsidRPr="00417A09">
        <w:rPr>
          <w:sz w:val="26"/>
          <w:szCs w:val="26"/>
        </w:rPr>
        <w:t xml:space="preserve"> Земельного кодекса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крестьянскому (фермерскому) хозяйству или сельскохозяйственной организации в случаях, установленных Федеральным </w:t>
      </w:r>
      <w:hyperlink r:id="rId21" w:history="1">
        <w:r w:rsidRPr="00417A09">
          <w:rPr>
            <w:sz w:val="26"/>
            <w:szCs w:val="26"/>
          </w:rPr>
          <w:t>законом</w:t>
        </w:r>
      </w:hyperlink>
      <w:r w:rsidRPr="00417A09">
        <w:rPr>
          <w:sz w:val="26"/>
          <w:szCs w:val="26"/>
        </w:rPr>
        <w:t xml:space="preserve"> от 24 июля 2002 года N 101-ФЗ "Об обороте земель сельскохозяйственного назначения";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образованного в границах застроенной территории, лицу, с которым заключен договор о развитии застроенной территории;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22" w:history="1">
        <w:r w:rsidRPr="00417A09">
          <w:rPr>
            <w:sz w:val="26"/>
            <w:szCs w:val="26"/>
          </w:rPr>
          <w:t>кодексом</w:t>
        </w:r>
      </w:hyperlink>
      <w:r w:rsidRPr="00417A09">
        <w:rPr>
          <w:sz w:val="26"/>
          <w:szCs w:val="26"/>
        </w:rPr>
        <w:t xml:space="preserve">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w:t>
      </w:r>
      <w:hyperlink r:id="rId23" w:history="1">
        <w:r w:rsidRPr="00417A09">
          <w:rPr>
            <w:sz w:val="26"/>
            <w:szCs w:val="26"/>
          </w:rPr>
          <w:t>кодексом</w:t>
        </w:r>
      </w:hyperlink>
      <w:r w:rsidRPr="00417A09">
        <w:rPr>
          <w:sz w:val="26"/>
          <w:szCs w:val="26"/>
        </w:rPr>
        <w:t xml:space="preserve">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24" w:history="1">
        <w:r w:rsidRPr="00417A09">
          <w:rPr>
            <w:sz w:val="26"/>
            <w:szCs w:val="26"/>
          </w:rPr>
          <w:t>статьей 39(18)</w:t>
        </w:r>
      </w:hyperlink>
      <w:r w:rsidRPr="00417A09">
        <w:rPr>
          <w:sz w:val="26"/>
          <w:szCs w:val="26"/>
        </w:rPr>
        <w:t xml:space="preserve"> Земельного кодекса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религиозным организациям, казачьим обществам, внесенным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Вологодской области;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лицу, которое в соответствии с Земельным </w:t>
      </w:r>
      <w:hyperlink r:id="rId25" w:history="1">
        <w:r w:rsidRPr="00417A09">
          <w:rPr>
            <w:sz w:val="26"/>
            <w:szCs w:val="26"/>
          </w:rPr>
          <w:t>кодексом</w:t>
        </w:r>
      </w:hyperlink>
      <w:r w:rsidRPr="00417A09">
        <w:rPr>
          <w:sz w:val="26"/>
          <w:szCs w:val="26"/>
        </w:rPr>
        <w:t xml:space="preserve">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необходимого для проведения работ, связанных с пользованием недрами, недропользователю;</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Вологодской области, некоммерческой организации, созданной Вологодской областью или муниципальным образованием для освоения территорий в целях строительства и эксплуатации наемных домов социального использования;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17A09" w:rsidRPr="00417A09" w:rsidRDefault="00417A09" w:rsidP="00417A09">
      <w:pPr>
        <w:autoSpaceDE w:val="0"/>
        <w:autoSpaceDN w:val="0"/>
        <w:adjustRightInd w:val="0"/>
        <w:ind w:firstLine="540"/>
        <w:jc w:val="both"/>
        <w:rPr>
          <w:sz w:val="26"/>
          <w:szCs w:val="26"/>
        </w:rPr>
      </w:pPr>
      <w:bookmarkStart w:id="5" w:name="Par67"/>
      <w:bookmarkEnd w:id="5"/>
      <w:r w:rsidRPr="00417A09">
        <w:rPr>
          <w:sz w:val="26"/>
          <w:szCs w:val="26"/>
        </w:rPr>
        <w:t>-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арендатору (за исключением арендаторов земельных участков, указанных в </w:t>
      </w:r>
      <w:hyperlink w:anchor="Par67" w:history="1">
        <w:r w:rsidRPr="00417A09">
          <w:rPr>
            <w:sz w:val="26"/>
            <w:szCs w:val="26"/>
          </w:rPr>
          <w:t>абзаце 34</w:t>
        </w:r>
      </w:hyperlink>
      <w:r w:rsidRPr="00417A09">
        <w:rPr>
          <w:sz w:val="26"/>
          <w:szCs w:val="26"/>
        </w:rPr>
        <w:t xml:space="preserve"> настоящего пункта), если этот арендатор имеет право на заключение нового договора аренды такого земельного участка;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земельного участка в соответствии с Федеральным </w:t>
      </w:r>
      <w:hyperlink r:id="rId26" w:history="1">
        <w:r w:rsidRPr="00417A09">
          <w:rPr>
            <w:sz w:val="26"/>
            <w:szCs w:val="26"/>
          </w:rPr>
          <w:t>законом</w:t>
        </w:r>
      </w:hyperlink>
      <w:r w:rsidRPr="00417A09">
        <w:rPr>
          <w:sz w:val="26"/>
          <w:szCs w:val="26"/>
        </w:rPr>
        <w:t xml:space="preserve"> от 24 июля 2008 года N 161-ФЗ "О содействии развитию жилищного строительства";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4) в безвозмездное пользование:</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лицам, указанным в </w:t>
      </w:r>
      <w:hyperlink r:id="rId27" w:history="1">
        <w:r w:rsidRPr="00417A09">
          <w:rPr>
            <w:sz w:val="26"/>
            <w:szCs w:val="26"/>
          </w:rPr>
          <w:t>пункте 2 статьи 39(9)</w:t>
        </w:r>
      </w:hyperlink>
      <w:r w:rsidRPr="00417A09">
        <w:rPr>
          <w:sz w:val="26"/>
          <w:szCs w:val="26"/>
        </w:rPr>
        <w:t xml:space="preserve"> Земельного кодекса Российской Федерации, на срок до одного года;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в виде служебных наделов работникам организаций в случаях, указанных в </w:t>
      </w:r>
      <w:hyperlink r:id="rId28" w:history="1">
        <w:r w:rsidRPr="00417A09">
          <w:rPr>
            <w:sz w:val="26"/>
            <w:szCs w:val="26"/>
          </w:rPr>
          <w:t>пункте 2 статьи 24</w:t>
        </w:r>
      </w:hyperlink>
      <w:r w:rsidRPr="00417A09">
        <w:rPr>
          <w:sz w:val="26"/>
          <w:szCs w:val="26"/>
        </w:rPr>
        <w:t xml:space="preserve"> Земельного кодекса Российской Федерации, на срок трудового договора, заключенного между работником и организацией;</w:t>
      </w:r>
    </w:p>
    <w:p w:rsidR="00417A09" w:rsidRPr="00417A09" w:rsidRDefault="00417A09" w:rsidP="00417A09">
      <w:pPr>
        <w:autoSpaceDE w:val="0"/>
        <w:autoSpaceDN w:val="0"/>
        <w:adjustRightInd w:val="0"/>
        <w:ind w:firstLine="540"/>
        <w:jc w:val="both"/>
        <w:rPr>
          <w:sz w:val="26"/>
          <w:szCs w:val="26"/>
        </w:rPr>
      </w:pPr>
      <w:r w:rsidRPr="00417A09">
        <w:rPr>
          <w:sz w:val="26"/>
          <w:szCs w:val="26"/>
        </w:rPr>
        <w:t>- религиозным организациям для размещения зданий, сооружений религиозного или благотворительного назначения на срок до десяти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лицам, с которыми в соответствии с Федеральным </w:t>
      </w:r>
      <w:hyperlink r:id="rId29" w:history="1">
        <w:r w:rsidRPr="00417A09">
          <w:rPr>
            <w:sz w:val="26"/>
            <w:szCs w:val="26"/>
          </w:rPr>
          <w:t>законом</w:t>
        </w:r>
      </w:hyperlink>
      <w:r w:rsidRPr="00417A09">
        <w:rPr>
          <w:sz w:val="26"/>
          <w:szCs w:val="26"/>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17A09" w:rsidRPr="00417A09" w:rsidRDefault="00417A09" w:rsidP="00417A09">
      <w:pPr>
        <w:autoSpaceDE w:val="0"/>
        <w:autoSpaceDN w:val="0"/>
        <w:adjustRightInd w:val="0"/>
        <w:ind w:firstLine="540"/>
        <w:jc w:val="both"/>
        <w:rPr>
          <w:sz w:val="26"/>
          <w:szCs w:val="26"/>
        </w:rPr>
      </w:pPr>
      <w:r w:rsidRPr="00417A09">
        <w:rPr>
          <w:sz w:val="26"/>
          <w:szCs w:val="26"/>
        </w:rPr>
        <w:t>-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17A09" w:rsidRPr="00417A09" w:rsidRDefault="00417A09" w:rsidP="00417A09">
      <w:pPr>
        <w:autoSpaceDE w:val="0"/>
        <w:autoSpaceDN w:val="0"/>
        <w:adjustRightInd w:val="0"/>
        <w:ind w:firstLine="540"/>
        <w:jc w:val="both"/>
        <w:rPr>
          <w:sz w:val="26"/>
          <w:szCs w:val="26"/>
        </w:rPr>
      </w:pPr>
      <w:r w:rsidRPr="00417A09">
        <w:rPr>
          <w:sz w:val="26"/>
          <w:szCs w:val="26"/>
        </w:rPr>
        <w:t>-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садоводческим или огородническим некоммерческим товариществам на срок не более чем пять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417A09" w:rsidRPr="00417A09" w:rsidRDefault="00417A09" w:rsidP="00417A09">
      <w:pPr>
        <w:autoSpaceDE w:val="0"/>
        <w:autoSpaceDN w:val="0"/>
        <w:adjustRightInd w:val="0"/>
        <w:ind w:firstLine="540"/>
        <w:jc w:val="both"/>
        <w:rPr>
          <w:sz w:val="26"/>
          <w:szCs w:val="26"/>
        </w:rPr>
      </w:pPr>
      <w:r w:rsidRPr="00417A09">
        <w:rPr>
          <w:sz w:val="26"/>
          <w:szCs w:val="26"/>
        </w:rPr>
        <w:t>- лицам, относящимся к коренным малочисленным народам Севера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Российской Федерации, на срок не более чем десять лет;</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лицам, с которыми в соответствии с Федеральным </w:t>
      </w:r>
      <w:hyperlink r:id="rId30" w:history="1">
        <w:r w:rsidRPr="00417A09">
          <w:rPr>
            <w:sz w:val="26"/>
            <w:szCs w:val="26"/>
          </w:rPr>
          <w:t>законом</w:t>
        </w:r>
      </w:hyperlink>
      <w:r w:rsidRPr="00417A09">
        <w:rPr>
          <w:sz w:val="26"/>
          <w:szCs w:val="26"/>
        </w:rPr>
        <w:t xml:space="preserve"> от 29 декабря 2012 года N 275-ФЗ "О государственном оборонном заказе", Федеральным </w:t>
      </w:r>
      <w:hyperlink r:id="rId31" w:history="1">
        <w:r w:rsidRPr="00417A09">
          <w:rPr>
            <w:sz w:val="26"/>
            <w:szCs w:val="26"/>
          </w:rPr>
          <w:t>законом</w:t>
        </w:r>
      </w:hyperlink>
      <w:r w:rsidRPr="00417A09">
        <w:rPr>
          <w:sz w:val="26"/>
          <w:szCs w:val="26"/>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417A09" w:rsidRPr="00417A09" w:rsidRDefault="00417A09" w:rsidP="00417A09">
      <w:pPr>
        <w:autoSpaceDE w:val="0"/>
        <w:autoSpaceDN w:val="0"/>
        <w:adjustRightInd w:val="0"/>
        <w:ind w:firstLine="540"/>
        <w:jc w:val="both"/>
        <w:rPr>
          <w:sz w:val="26"/>
          <w:szCs w:val="26"/>
        </w:rPr>
      </w:pPr>
      <w:r w:rsidRPr="00417A09">
        <w:rPr>
          <w:sz w:val="26"/>
          <w:szCs w:val="26"/>
        </w:rPr>
        <w:t>- некоммерческим организациям, предусмотренным законом Вологодской области и созданным Вологодской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Вологодской области, в целях строительства указанных жилых помещений на период осуществления данного строительства;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лицу в случае и в порядке, которые предусмотрены Федеральным </w:t>
      </w:r>
      <w:hyperlink r:id="rId32" w:history="1">
        <w:r w:rsidRPr="00417A09">
          <w:rPr>
            <w:sz w:val="26"/>
            <w:szCs w:val="26"/>
          </w:rPr>
          <w:t>законом</w:t>
        </w:r>
      </w:hyperlink>
      <w:r w:rsidRPr="00417A09">
        <w:rPr>
          <w:sz w:val="26"/>
          <w:szCs w:val="26"/>
        </w:rPr>
        <w:t xml:space="preserve"> от 24 июля 2008 года N 161-ФЗ "О содействии развитию жилищного строительства;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 акционерному обществу "Почта России" в соответствии с Федеральным </w:t>
      </w:r>
      <w:hyperlink r:id="rId33" w:history="1">
        <w:r w:rsidRPr="00417A09">
          <w:rPr>
            <w:sz w:val="26"/>
            <w:szCs w:val="26"/>
          </w:rPr>
          <w:t>законом</w:t>
        </w:r>
      </w:hyperlink>
      <w:r w:rsidRPr="00417A09">
        <w:rPr>
          <w:sz w:val="26"/>
          <w:szCs w:val="26"/>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17A09">
        <w:rPr>
          <w:sz w:val="26"/>
          <w:szCs w:val="26"/>
        </w:rPr>
        <w:t>1.2. Подпункт</w:t>
      </w:r>
      <w:r>
        <w:rPr>
          <w:sz w:val="26"/>
          <w:szCs w:val="26"/>
        </w:rPr>
        <w:t xml:space="preserve"> 2.2.2 признать утратившим силу.</w:t>
      </w:r>
    </w:p>
    <w:p w:rsidR="00417A09" w:rsidRPr="00417A09" w:rsidRDefault="00417A09" w:rsidP="00417A09">
      <w:pPr>
        <w:autoSpaceDE w:val="0"/>
        <w:autoSpaceDN w:val="0"/>
        <w:adjustRightInd w:val="0"/>
        <w:ind w:firstLine="708"/>
        <w:outlineLvl w:val="2"/>
        <w:rPr>
          <w:sz w:val="26"/>
          <w:szCs w:val="26"/>
        </w:rPr>
      </w:pPr>
      <w:r w:rsidRPr="00417A09">
        <w:rPr>
          <w:sz w:val="26"/>
          <w:szCs w:val="26"/>
        </w:rPr>
        <w:t xml:space="preserve">1.3. Пункт 2.3 изложить в </w:t>
      </w:r>
      <w:r>
        <w:rPr>
          <w:sz w:val="26"/>
          <w:szCs w:val="26"/>
        </w:rPr>
        <w:t>следующей</w:t>
      </w:r>
      <w:r w:rsidRPr="00417A09">
        <w:rPr>
          <w:sz w:val="26"/>
          <w:szCs w:val="26"/>
        </w:rPr>
        <w:t xml:space="preserve"> редакции: </w:t>
      </w:r>
    </w:p>
    <w:p w:rsidR="00417A09" w:rsidRPr="00417A09" w:rsidRDefault="00417A09" w:rsidP="00417A09">
      <w:pPr>
        <w:autoSpaceDE w:val="0"/>
        <w:autoSpaceDN w:val="0"/>
        <w:adjustRightInd w:val="0"/>
        <w:ind w:firstLine="540"/>
        <w:outlineLvl w:val="2"/>
        <w:rPr>
          <w:bCs/>
          <w:sz w:val="26"/>
          <w:szCs w:val="26"/>
        </w:rPr>
      </w:pPr>
      <w:r w:rsidRPr="00417A09">
        <w:rPr>
          <w:sz w:val="26"/>
          <w:szCs w:val="26"/>
        </w:rPr>
        <w:t xml:space="preserve">«2.3. </w:t>
      </w:r>
      <w:r w:rsidRPr="00417A09">
        <w:rPr>
          <w:bCs/>
          <w:sz w:val="26"/>
          <w:szCs w:val="26"/>
        </w:rPr>
        <w:t>Результат предоставления муниципальной услуги</w:t>
      </w:r>
    </w:p>
    <w:p w:rsidR="00417A09" w:rsidRPr="00417A09" w:rsidRDefault="00417A09" w:rsidP="00417A09">
      <w:pPr>
        <w:autoSpaceDE w:val="0"/>
        <w:autoSpaceDN w:val="0"/>
        <w:adjustRightInd w:val="0"/>
        <w:ind w:firstLine="540"/>
        <w:jc w:val="both"/>
        <w:rPr>
          <w:sz w:val="26"/>
          <w:szCs w:val="26"/>
        </w:rPr>
      </w:pPr>
      <w:r w:rsidRPr="00417A09">
        <w:rPr>
          <w:sz w:val="26"/>
          <w:szCs w:val="26"/>
        </w:rPr>
        <w:t>2.3.1. Результатом предоставления муниципальной услуги является направление (вручение) заявителю:</w:t>
      </w:r>
    </w:p>
    <w:p w:rsidR="00417A09" w:rsidRPr="00417A09" w:rsidRDefault="00417A09" w:rsidP="00417A09">
      <w:pPr>
        <w:autoSpaceDE w:val="0"/>
        <w:autoSpaceDN w:val="0"/>
        <w:adjustRightInd w:val="0"/>
        <w:ind w:firstLine="540"/>
        <w:jc w:val="both"/>
        <w:rPr>
          <w:sz w:val="26"/>
          <w:szCs w:val="26"/>
        </w:rPr>
      </w:pPr>
      <w:r w:rsidRPr="00417A09">
        <w:rPr>
          <w:sz w:val="26"/>
          <w:szCs w:val="26"/>
        </w:rPr>
        <w:t>1) распоряжения о предварительном согласовании предоставления земельного участка;</w:t>
      </w:r>
    </w:p>
    <w:p w:rsidR="00417A09" w:rsidRPr="00417A09" w:rsidRDefault="00417A09" w:rsidP="00417A09">
      <w:pPr>
        <w:autoSpaceDE w:val="0"/>
        <w:autoSpaceDN w:val="0"/>
        <w:adjustRightInd w:val="0"/>
        <w:ind w:firstLine="540"/>
        <w:jc w:val="both"/>
        <w:rPr>
          <w:sz w:val="26"/>
          <w:szCs w:val="26"/>
        </w:rPr>
      </w:pPr>
      <w:r w:rsidRPr="00417A09">
        <w:rPr>
          <w:sz w:val="26"/>
          <w:szCs w:val="26"/>
        </w:rPr>
        <w:t>2) распоряжения об отказе в предварительном согласовании предоставления земельного участка;</w:t>
      </w:r>
    </w:p>
    <w:p w:rsidR="00417A09" w:rsidRPr="00417A09" w:rsidRDefault="00417A09" w:rsidP="00417A09">
      <w:pPr>
        <w:autoSpaceDE w:val="0"/>
        <w:autoSpaceDN w:val="0"/>
        <w:adjustRightInd w:val="0"/>
        <w:ind w:firstLine="540"/>
        <w:jc w:val="both"/>
        <w:rPr>
          <w:sz w:val="26"/>
          <w:szCs w:val="26"/>
        </w:rPr>
      </w:pPr>
      <w:r w:rsidRPr="00417A09">
        <w:rPr>
          <w:sz w:val="26"/>
          <w:szCs w:val="26"/>
        </w:rPr>
        <w:t>3) письма о возврате заявителю заявления и приложенных документов с обоснованием причин возврата».</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1.4. Подпункт 2.4.1. дополнить абзацами следующего содержания:</w:t>
      </w:r>
    </w:p>
    <w:p w:rsidR="00417A09" w:rsidRPr="00417A09" w:rsidRDefault="00417A09" w:rsidP="00417A09">
      <w:pPr>
        <w:autoSpaceDE w:val="0"/>
        <w:autoSpaceDN w:val="0"/>
        <w:adjustRightInd w:val="0"/>
        <w:ind w:firstLine="540"/>
        <w:jc w:val="both"/>
        <w:rPr>
          <w:sz w:val="26"/>
          <w:szCs w:val="26"/>
        </w:rPr>
      </w:pPr>
      <w:r w:rsidRPr="00417A09">
        <w:rPr>
          <w:rFonts w:eastAsiaTheme="minorEastAsia"/>
          <w:sz w:val="26"/>
          <w:szCs w:val="26"/>
        </w:rPr>
        <w:t>«</w:t>
      </w:r>
      <w:r w:rsidRPr="00417A09">
        <w:rPr>
          <w:sz w:val="26"/>
          <w:szCs w:val="26"/>
        </w:rPr>
        <w:t>Срок выдачи (направления) документов, которые являются результатом предоставления муниципальной услуги, составляет 3 календарных дня со дня подготовки документов о возврате пакета документов или результата муниципальной услуги.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34" w:history="1">
        <w:r w:rsidRPr="00417A09">
          <w:rPr>
            <w:sz w:val="26"/>
            <w:szCs w:val="26"/>
          </w:rPr>
          <w:t>статьей 3(5)</w:t>
        </w:r>
      </w:hyperlink>
      <w:r w:rsidRPr="00417A09">
        <w:rPr>
          <w:sz w:val="26"/>
          <w:szCs w:val="26"/>
        </w:rPr>
        <w:t xml:space="preserve"> Федерального закона от 25 октября 2001 года N 137-ФЗ "О введении в действие Земельного кодекса Российской Федерации", срок - 30 календарных дней - может быть продлен, но не более чем до 45 календарных дней с даты поступления в Уполномоченный орган заявления. О продлении срока рассмотрения заявления Уполномоченный орган уведомляет заявителя письменно».</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 xml:space="preserve">1.5. </w:t>
      </w:r>
      <w:r>
        <w:rPr>
          <w:rFonts w:eastAsiaTheme="minorEastAsia"/>
          <w:sz w:val="26"/>
          <w:szCs w:val="26"/>
        </w:rPr>
        <w:t>А</w:t>
      </w:r>
      <w:r w:rsidRPr="00417A09">
        <w:rPr>
          <w:rFonts w:eastAsiaTheme="minorEastAsia"/>
          <w:sz w:val="26"/>
          <w:szCs w:val="26"/>
        </w:rPr>
        <w:t>бзацы второй, четвертый, шестой, седьмой, восьмой, девятый, одиннадцатый</w:t>
      </w:r>
      <w:r>
        <w:rPr>
          <w:rFonts w:eastAsiaTheme="minorEastAsia"/>
          <w:sz w:val="26"/>
          <w:szCs w:val="26"/>
        </w:rPr>
        <w:t xml:space="preserve"> подпункта 2.5.1</w:t>
      </w:r>
      <w:r w:rsidRPr="00417A09">
        <w:rPr>
          <w:rFonts w:eastAsiaTheme="minorEastAsia"/>
          <w:sz w:val="26"/>
          <w:szCs w:val="26"/>
        </w:rPr>
        <w:t xml:space="preserve"> </w:t>
      </w:r>
      <w:r>
        <w:rPr>
          <w:rFonts w:eastAsiaTheme="minorEastAsia"/>
          <w:sz w:val="26"/>
          <w:szCs w:val="26"/>
        </w:rPr>
        <w:t>признать утратившим силу</w:t>
      </w:r>
      <w:r w:rsidRPr="00417A09">
        <w:rPr>
          <w:rFonts w:eastAsiaTheme="minorEastAsia"/>
          <w:sz w:val="26"/>
          <w:szCs w:val="26"/>
        </w:rPr>
        <w:t>;</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 xml:space="preserve">1.6. Подпункт 2.5.1 </w:t>
      </w:r>
      <w:r w:rsidRPr="00417A09">
        <w:rPr>
          <w:rFonts w:eastAsiaTheme="minorEastAsia"/>
          <w:sz w:val="26"/>
          <w:szCs w:val="26"/>
        </w:rPr>
        <w:t>дополнить абзацами следующего содержания:</w:t>
      </w:r>
    </w:p>
    <w:p w:rsidR="00417A09" w:rsidRPr="00417A09" w:rsidRDefault="00417A09" w:rsidP="00417A09">
      <w:pPr>
        <w:autoSpaceDE w:val="0"/>
        <w:autoSpaceDN w:val="0"/>
        <w:adjustRightInd w:val="0"/>
        <w:ind w:firstLine="540"/>
        <w:jc w:val="both"/>
        <w:rPr>
          <w:sz w:val="26"/>
          <w:szCs w:val="26"/>
        </w:rPr>
      </w:pPr>
      <w:r w:rsidRPr="00417A09">
        <w:rPr>
          <w:rFonts w:eastAsiaTheme="minorEastAsia"/>
          <w:sz w:val="26"/>
          <w:szCs w:val="26"/>
        </w:rPr>
        <w:t>«</w:t>
      </w:r>
      <w:r w:rsidRPr="00417A09">
        <w:rPr>
          <w:sz w:val="26"/>
          <w:szCs w:val="26"/>
        </w:rPr>
        <w:t xml:space="preserve">Федеральным </w:t>
      </w:r>
      <w:hyperlink r:id="rId35" w:history="1">
        <w:r w:rsidRPr="00417A09">
          <w:rPr>
            <w:sz w:val="26"/>
            <w:szCs w:val="26"/>
          </w:rPr>
          <w:t>законом</w:t>
        </w:r>
      </w:hyperlink>
      <w:r w:rsidRPr="00417A09">
        <w:rPr>
          <w:sz w:val="26"/>
          <w:szCs w:val="26"/>
        </w:rPr>
        <w:t xml:space="preserve"> от 13 июля 2015 года N 218-ФЗ "О государственной регистрации недвижимости";</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Федеральным </w:t>
      </w:r>
      <w:hyperlink r:id="rId36" w:history="1">
        <w:r w:rsidRPr="00417A09">
          <w:rPr>
            <w:sz w:val="26"/>
            <w:szCs w:val="26"/>
          </w:rPr>
          <w:t>законом</w:t>
        </w:r>
      </w:hyperlink>
      <w:r w:rsidRPr="00417A09">
        <w:rPr>
          <w:sz w:val="26"/>
          <w:szCs w:val="26"/>
        </w:rPr>
        <w:t xml:space="preserve"> от 24 июля 2002 года N 101-ФЗ "Об обороте земель сельскохозяйственного назначения";</w:t>
      </w:r>
    </w:p>
    <w:p w:rsidR="00417A09" w:rsidRPr="00417A09" w:rsidRDefault="007D6021" w:rsidP="00417A09">
      <w:pPr>
        <w:autoSpaceDE w:val="0"/>
        <w:autoSpaceDN w:val="0"/>
        <w:adjustRightInd w:val="0"/>
        <w:ind w:firstLine="540"/>
        <w:jc w:val="both"/>
        <w:rPr>
          <w:sz w:val="26"/>
          <w:szCs w:val="26"/>
        </w:rPr>
      </w:pPr>
      <w:hyperlink r:id="rId37" w:history="1">
        <w:r w:rsidR="00417A09" w:rsidRPr="00417A09">
          <w:rPr>
            <w:sz w:val="26"/>
            <w:szCs w:val="26"/>
          </w:rPr>
          <w:t>законом</w:t>
        </w:r>
      </w:hyperlink>
      <w:r w:rsidR="00417A09" w:rsidRPr="00417A09">
        <w:rPr>
          <w:sz w:val="26"/>
          <w:szCs w:val="26"/>
        </w:rPr>
        <w:t xml:space="preserve"> Вологодской области от 13 декабря 2008 года N 1927-ОЗ "О разграничении полномочий между органами государственной власти области в сфере использования и охраны земель";</w:t>
      </w:r>
    </w:p>
    <w:p w:rsidR="00417A09" w:rsidRPr="00417A09" w:rsidRDefault="007D6021" w:rsidP="00417A09">
      <w:pPr>
        <w:autoSpaceDE w:val="0"/>
        <w:autoSpaceDN w:val="0"/>
        <w:adjustRightInd w:val="0"/>
        <w:ind w:firstLine="540"/>
        <w:jc w:val="both"/>
        <w:rPr>
          <w:sz w:val="26"/>
          <w:szCs w:val="26"/>
        </w:rPr>
      </w:pPr>
      <w:hyperlink r:id="rId38" w:history="1">
        <w:r w:rsidR="00417A09" w:rsidRPr="00417A09">
          <w:rPr>
            <w:sz w:val="26"/>
            <w:szCs w:val="26"/>
          </w:rPr>
          <w:t>законом</w:t>
        </w:r>
      </w:hyperlink>
      <w:r w:rsidR="00417A09" w:rsidRPr="00417A09">
        <w:rPr>
          <w:sz w:val="26"/>
          <w:szCs w:val="26"/>
        </w:rPr>
        <w:t xml:space="preserve"> Вологодской области от 12 мая 2015 года N 3661-ОЗ "Об установлении перечня муниципальных образований Вологодской области, в которых земельные участки могут быть предоставлены в безвозмездное пользование гражданам для ведения личного подсобного хозяйства или осуществления крестьянским (фермерским) хозяйством его деятельности";</w:t>
      </w:r>
    </w:p>
    <w:p w:rsidR="00417A09" w:rsidRPr="00417A09" w:rsidRDefault="007D6021" w:rsidP="00417A09">
      <w:pPr>
        <w:autoSpaceDE w:val="0"/>
        <w:autoSpaceDN w:val="0"/>
        <w:adjustRightInd w:val="0"/>
        <w:ind w:firstLine="540"/>
        <w:jc w:val="both"/>
        <w:rPr>
          <w:sz w:val="26"/>
          <w:szCs w:val="26"/>
        </w:rPr>
      </w:pPr>
      <w:hyperlink r:id="rId39" w:history="1">
        <w:r w:rsidR="00417A09" w:rsidRPr="00417A09">
          <w:rPr>
            <w:sz w:val="26"/>
            <w:szCs w:val="26"/>
          </w:rPr>
          <w:t>законом</w:t>
        </w:r>
      </w:hyperlink>
      <w:r w:rsidR="00417A09" w:rsidRPr="00417A09">
        <w:rPr>
          <w:sz w:val="26"/>
          <w:szCs w:val="26"/>
        </w:rPr>
        <w:t xml:space="preserve"> Вологодской области от 12 февраля 2015 года N 3569-ОЗ "Об определении перечня муниципальных образований Вологодской области, в которых земельные участки предоставляются в безвозмездное пользование для индивидуального жилищного строительства или ведения личного подсобного хозяйства, и об установлении перечня специальностей, работа по которым дает право гражданам получить такие земельные участки на территории Вологодской области";</w:t>
      </w:r>
    </w:p>
    <w:p w:rsidR="00417A09" w:rsidRPr="00417A09" w:rsidRDefault="007D6021" w:rsidP="00417A09">
      <w:pPr>
        <w:autoSpaceDE w:val="0"/>
        <w:autoSpaceDN w:val="0"/>
        <w:adjustRightInd w:val="0"/>
        <w:ind w:firstLine="540"/>
        <w:jc w:val="both"/>
        <w:rPr>
          <w:sz w:val="26"/>
          <w:szCs w:val="26"/>
        </w:rPr>
      </w:pPr>
      <w:hyperlink r:id="rId40" w:history="1">
        <w:r w:rsidR="00417A09" w:rsidRPr="00417A09">
          <w:rPr>
            <w:sz w:val="26"/>
            <w:szCs w:val="26"/>
          </w:rPr>
          <w:t>законом</w:t>
        </w:r>
      </w:hyperlink>
      <w:r w:rsidR="00417A09" w:rsidRPr="00417A09">
        <w:rPr>
          <w:sz w:val="26"/>
          <w:szCs w:val="26"/>
        </w:rPr>
        <w:t xml:space="preserve"> Вологодской области от 8 апреля 2015 года N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417A09">
        <w:rPr>
          <w:rFonts w:eastAsiaTheme="minorEastAsia"/>
          <w:sz w:val="26"/>
          <w:szCs w:val="26"/>
        </w:rPr>
        <w:t>1.</w:t>
      </w:r>
      <w:r>
        <w:rPr>
          <w:rFonts w:eastAsiaTheme="minorEastAsia"/>
          <w:sz w:val="26"/>
          <w:szCs w:val="26"/>
        </w:rPr>
        <w:t>7</w:t>
      </w:r>
      <w:r w:rsidRPr="00417A09">
        <w:rPr>
          <w:rFonts w:eastAsiaTheme="minorEastAsia"/>
          <w:sz w:val="26"/>
          <w:szCs w:val="26"/>
        </w:rPr>
        <w:t xml:space="preserve">. </w:t>
      </w:r>
      <w:r>
        <w:rPr>
          <w:rFonts w:eastAsiaTheme="minorEastAsia"/>
          <w:sz w:val="26"/>
          <w:szCs w:val="26"/>
        </w:rPr>
        <w:t xml:space="preserve">Абзац третий </w:t>
      </w:r>
      <w:r w:rsidRPr="00417A09">
        <w:rPr>
          <w:rFonts w:eastAsiaTheme="minorEastAsia"/>
          <w:sz w:val="26"/>
          <w:szCs w:val="26"/>
        </w:rPr>
        <w:t xml:space="preserve"> подпункт</w:t>
      </w:r>
      <w:r>
        <w:rPr>
          <w:rFonts w:eastAsiaTheme="minorEastAsia"/>
          <w:sz w:val="26"/>
          <w:szCs w:val="26"/>
        </w:rPr>
        <w:t>а</w:t>
      </w:r>
      <w:r w:rsidR="0050720A">
        <w:rPr>
          <w:rFonts w:eastAsiaTheme="minorEastAsia"/>
          <w:sz w:val="26"/>
          <w:szCs w:val="26"/>
        </w:rPr>
        <w:t xml:space="preserve"> 2.6.1 изложить в следующей редакции:</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17A09">
        <w:rPr>
          <w:rFonts w:eastAsiaTheme="minorEastAsia"/>
          <w:sz w:val="26"/>
          <w:szCs w:val="26"/>
        </w:rPr>
        <w:t xml:space="preserve"> «б) </w:t>
      </w:r>
      <w:r w:rsidRPr="00417A09">
        <w:rPr>
          <w:sz w:val="26"/>
          <w:szCs w:val="26"/>
        </w:rPr>
        <w:t>документ, подтверждающий личность заявителя, а в случае обращения представителя юридического или физического лица (в том числе индивидуального предпринимателя) - документ, подтверждающий полномочия представителя юридического или физического лица (в том числе индивидуального предпринимателя) в соответствии с законодательством Российской Федерации, копия которого заверяется должностным лицом органа исполнительной власти или органа местного самоуправления, принимающим заявление, и приобщается к поданному заявлению; в случае направления заявления о предварительном согласовании предоставления земельного участка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417A09" w:rsidRPr="00417A09" w:rsidRDefault="0050720A"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Pr>
          <w:sz w:val="26"/>
          <w:szCs w:val="26"/>
        </w:rPr>
        <w:t>1.8. А</w:t>
      </w:r>
      <w:r w:rsidR="00417A09" w:rsidRPr="00417A09">
        <w:rPr>
          <w:sz w:val="26"/>
          <w:szCs w:val="26"/>
        </w:rPr>
        <w:t xml:space="preserve">бзац </w:t>
      </w:r>
      <w:r>
        <w:rPr>
          <w:sz w:val="26"/>
          <w:szCs w:val="26"/>
        </w:rPr>
        <w:t>четвертый</w:t>
      </w:r>
      <w:r w:rsidR="00417A09" w:rsidRPr="00417A09">
        <w:rPr>
          <w:sz w:val="26"/>
          <w:szCs w:val="26"/>
        </w:rPr>
        <w:t xml:space="preserve"> </w:t>
      </w:r>
      <w:r>
        <w:rPr>
          <w:sz w:val="26"/>
          <w:szCs w:val="26"/>
        </w:rPr>
        <w:t>подпункта 2.6.1 признать утратившим силу.</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17A09">
        <w:rPr>
          <w:sz w:val="26"/>
          <w:szCs w:val="26"/>
        </w:rPr>
        <w:t>1.</w:t>
      </w:r>
      <w:r w:rsidR="0050720A">
        <w:rPr>
          <w:sz w:val="26"/>
          <w:szCs w:val="26"/>
        </w:rPr>
        <w:t>9</w:t>
      </w:r>
      <w:r w:rsidRPr="00417A09">
        <w:rPr>
          <w:sz w:val="26"/>
          <w:szCs w:val="26"/>
        </w:rPr>
        <w:t xml:space="preserve">. </w:t>
      </w:r>
      <w:r w:rsidR="0050720A">
        <w:rPr>
          <w:sz w:val="26"/>
          <w:szCs w:val="26"/>
        </w:rPr>
        <w:t>П</w:t>
      </w:r>
      <w:r w:rsidRPr="00417A09">
        <w:rPr>
          <w:sz w:val="26"/>
          <w:szCs w:val="26"/>
        </w:rPr>
        <w:t>одпункт 2.6.3</w:t>
      </w:r>
      <w:r w:rsidR="0050720A">
        <w:rPr>
          <w:sz w:val="26"/>
          <w:szCs w:val="26"/>
        </w:rPr>
        <w:t xml:space="preserve"> </w:t>
      </w:r>
      <w:r w:rsidRPr="00417A09">
        <w:rPr>
          <w:sz w:val="26"/>
          <w:szCs w:val="26"/>
        </w:rPr>
        <w:t>дополнить абзацами следующего содержания:</w:t>
      </w:r>
    </w:p>
    <w:p w:rsidR="00417A09" w:rsidRPr="00417A09" w:rsidRDefault="00417A09" w:rsidP="00417A09">
      <w:pPr>
        <w:autoSpaceDE w:val="0"/>
        <w:autoSpaceDN w:val="0"/>
        <w:adjustRightInd w:val="0"/>
        <w:ind w:firstLine="540"/>
        <w:jc w:val="both"/>
        <w:rPr>
          <w:sz w:val="26"/>
          <w:szCs w:val="26"/>
        </w:rPr>
      </w:pPr>
      <w:r w:rsidRPr="00417A09">
        <w:rPr>
          <w:sz w:val="26"/>
          <w:szCs w:val="26"/>
        </w:rPr>
        <w:t>«Копии документов предоставляются с предъявлением подлинников либо заверенными в установленном законодательством Российской Федерации порядке.</w:t>
      </w:r>
    </w:p>
    <w:p w:rsidR="00417A09" w:rsidRPr="00417A09" w:rsidRDefault="00417A09" w:rsidP="00417A09">
      <w:pPr>
        <w:autoSpaceDE w:val="0"/>
        <w:autoSpaceDN w:val="0"/>
        <w:adjustRightInd w:val="0"/>
        <w:ind w:firstLine="540"/>
        <w:jc w:val="both"/>
        <w:rPr>
          <w:sz w:val="26"/>
          <w:szCs w:val="26"/>
        </w:rPr>
      </w:pPr>
      <w:r w:rsidRPr="00417A09">
        <w:rPr>
          <w:sz w:val="26"/>
          <w:szCs w:val="26"/>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истолковать их содержание.</w:t>
      </w:r>
    </w:p>
    <w:p w:rsidR="00417A09" w:rsidRPr="00417A09" w:rsidRDefault="00417A09" w:rsidP="00417A09">
      <w:pPr>
        <w:autoSpaceDE w:val="0"/>
        <w:autoSpaceDN w:val="0"/>
        <w:adjustRightInd w:val="0"/>
        <w:ind w:firstLine="540"/>
        <w:jc w:val="both"/>
        <w:rPr>
          <w:sz w:val="26"/>
          <w:szCs w:val="26"/>
        </w:rPr>
      </w:pPr>
      <w:r w:rsidRPr="00417A09">
        <w:rPr>
          <w:sz w:val="26"/>
          <w:szCs w:val="26"/>
        </w:rPr>
        <w:t>В качестве документа, подтверждающего полномочия представителя, может быть представлена:</w:t>
      </w:r>
    </w:p>
    <w:p w:rsidR="00417A09" w:rsidRPr="00417A09" w:rsidRDefault="00417A09" w:rsidP="00417A09">
      <w:pPr>
        <w:autoSpaceDE w:val="0"/>
        <w:autoSpaceDN w:val="0"/>
        <w:adjustRightInd w:val="0"/>
        <w:ind w:firstLine="540"/>
        <w:jc w:val="both"/>
        <w:rPr>
          <w:sz w:val="26"/>
          <w:szCs w:val="26"/>
        </w:rPr>
      </w:pPr>
      <w:r w:rsidRPr="00417A09">
        <w:rPr>
          <w:sz w:val="26"/>
          <w:szCs w:val="26"/>
        </w:rPr>
        <w:t>доверенность, заверенная нотариально (в случае обращения за получением муниципальной услуги представителя физического лица);</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доверенность, подписанная правомочным должностным лицом организации и печатью (при наличии), либо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w:t>
      </w:r>
      <w:r w:rsidR="0050720A">
        <w:rPr>
          <w:sz w:val="26"/>
          <w:szCs w:val="26"/>
        </w:rPr>
        <w:t>м</w:t>
      </w:r>
      <w:r w:rsidRPr="00417A09">
        <w:rPr>
          <w:sz w:val="26"/>
          <w:szCs w:val="26"/>
        </w:rPr>
        <w:t>униципальной услуги представителя юридического лица)».</w:t>
      </w:r>
    </w:p>
    <w:p w:rsidR="00417A09" w:rsidRPr="00417A09" w:rsidRDefault="00417A09" w:rsidP="00417A09">
      <w:pPr>
        <w:autoSpaceDE w:val="0"/>
        <w:autoSpaceDN w:val="0"/>
        <w:adjustRightInd w:val="0"/>
        <w:ind w:firstLine="540"/>
        <w:jc w:val="both"/>
        <w:rPr>
          <w:sz w:val="26"/>
          <w:szCs w:val="26"/>
        </w:rPr>
      </w:pPr>
      <w:r w:rsidRPr="00417A09">
        <w:rPr>
          <w:sz w:val="26"/>
          <w:szCs w:val="26"/>
        </w:rPr>
        <w:t>1.</w:t>
      </w:r>
      <w:r w:rsidR="0050720A">
        <w:rPr>
          <w:sz w:val="26"/>
          <w:szCs w:val="26"/>
        </w:rPr>
        <w:t>10</w:t>
      </w:r>
      <w:r w:rsidRPr="00417A09">
        <w:rPr>
          <w:sz w:val="26"/>
          <w:szCs w:val="26"/>
        </w:rPr>
        <w:t xml:space="preserve">. Подпункт 2.6.4 изложить в </w:t>
      </w:r>
      <w:r w:rsidR="0050720A">
        <w:rPr>
          <w:sz w:val="26"/>
          <w:szCs w:val="26"/>
        </w:rPr>
        <w:t>следующей</w:t>
      </w:r>
      <w:r w:rsidRPr="00417A09">
        <w:rPr>
          <w:sz w:val="26"/>
          <w:szCs w:val="26"/>
        </w:rPr>
        <w:t xml:space="preserve"> редакции:</w:t>
      </w:r>
    </w:p>
    <w:p w:rsidR="00417A09" w:rsidRPr="00417A09" w:rsidRDefault="00417A09" w:rsidP="00417A09">
      <w:pPr>
        <w:autoSpaceDE w:val="0"/>
        <w:autoSpaceDN w:val="0"/>
        <w:adjustRightInd w:val="0"/>
        <w:ind w:firstLine="540"/>
        <w:jc w:val="both"/>
        <w:rPr>
          <w:sz w:val="26"/>
          <w:szCs w:val="26"/>
        </w:rPr>
      </w:pPr>
      <w:r w:rsidRPr="00417A09">
        <w:rPr>
          <w:sz w:val="26"/>
          <w:szCs w:val="26"/>
        </w:rPr>
        <w:t>«Заявитель имеет право представить заявление и прилагаемые документы следующими способами:</w:t>
      </w:r>
    </w:p>
    <w:p w:rsidR="00417A09" w:rsidRPr="00417A09" w:rsidRDefault="00417A09" w:rsidP="00417A09">
      <w:pPr>
        <w:autoSpaceDE w:val="0"/>
        <w:autoSpaceDN w:val="0"/>
        <w:adjustRightInd w:val="0"/>
        <w:ind w:firstLine="540"/>
        <w:jc w:val="both"/>
        <w:rPr>
          <w:sz w:val="26"/>
          <w:szCs w:val="26"/>
        </w:rPr>
      </w:pPr>
      <w:r w:rsidRPr="00417A09">
        <w:rPr>
          <w:sz w:val="26"/>
          <w:szCs w:val="26"/>
        </w:rPr>
        <w:t>путем обращения в Уполномоченный орган или МФЦ лично либо через своих представителей;</w:t>
      </w:r>
    </w:p>
    <w:p w:rsidR="00417A09" w:rsidRPr="00417A09" w:rsidRDefault="00417A09" w:rsidP="00417A09">
      <w:pPr>
        <w:autoSpaceDE w:val="0"/>
        <w:autoSpaceDN w:val="0"/>
        <w:adjustRightInd w:val="0"/>
        <w:ind w:firstLine="540"/>
        <w:jc w:val="both"/>
        <w:rPr>
          <w:sz w:val="26"/>
          <w:szCs w:val="26"/>
        </w:rPr>
      </w:pPr>
      <w:r w:rsidRPr="00417A09">
        <w:rPr>
          <w:sz w:val="26"/>
          <w:szCs w:val="26"/>
        </w:rPr>
        <w:t>посредством почтовой связи;</w:t>
      </w:r>
    </w:p>
    <w:p w:rsidR="00417A09" w:rsidRPr="00417A09" w:rsidRDefault="00417A09" w:rsidP="00417A09">
      <w:pPr>
        <w:autoSpaceDE w:val="0"/>
        <w:autoSpaceDN w:val="0"/>
        <w:adjustRightInd w:val="0"/>
        <w:ind w:firstLine="540"/>
        <w:jc w:val="both"/>
        <w:rPr>
          <w:sz w:val="26"/>
          <w:szCs w:val="26"/>
        </w:rPr>
      </w:pPr>
      <w:r w:rsidRPr="00417A09">
        <w:rPr>
          <w:sz w:val="26"/>
          <w:szCs w:val="26"/>
        </w:rPr>
        <w:t>в форме электронного документа с использованием сети Интернет, в том числе с Регионального портала либо путем направления электронного документа на официальную электронную почту Уполномоченного органа.</w:t>
      </w:r>
    </w:p>
    <w:p w:rsidR="00417A09" w:rsidRPr="00417A09" w:rsidRDefault="00417A09" w:rsidP="00417A09">
      <w:pPr>
        <w:autoSpaceDE w:val="0"/>
        <w:autoSpaceDN w:val="0"/>
        <w:adjustRightInd w:val="0"/>
        <w:ind w:firstLine="540"/>
        <w:jc w:val="both"/>
        <w:rPr>
          <w:sz w:val="26"/>
          <w:szCs w:val="26"/>
        </w:rPr>
      </w:pPr>
      <w:r w:rsidRPr="00417A09">
        <w:rPr>
          <w:sz w:val="26"/>
          <w:szCs w:val="26"/>
        </w:rPr>
        <w:t>Заявление в форме электронного документа подписывается по выбору заявителя (если заявителем является физическое лицо):</w:t>
      </w:r>
    </w:p>
    <w:p w:rsidR="00417A09" w:rsidRPr="00417A09" w:rsidRDefault="00417A09" w:rsidP="00417A09">
      <w:pPr>
        <w:autoSpaceDE w:val="0"/>
        <w:autoSpaceDN w:val="0"/>
        <w:adjustRightInd w:val="0"/>
        <w:ind w:firstLine="540"/>
        <w:jc w:val="both"/>
        <w:rPr>
          <w:sz w:val="26"/>
          <w:szCs w:val="26"/>
        </w:rPr>
      </w:pPr>
      <w:r w:rsidRPr="00417A09">
        <w:rPr>
          <w:sz w:val="26"/>
          <w:szCs w:val="26"/>
        </w:rPr>
        <w:t>простой электронной подписью заявителя (представителя заявителя);</w:t>
      </w:r>
    </w:p>
    <w:p w:rsidR="00417A09" w:rsidRPr="00417A09" w:rsidRDefault="00417A09" w:rsidP="00417A09">
      <w:pPr>
        <w:autoSpaceDE w:val="0"/>
        <w:autoSpaceDN w:val="0"/>
        <w:adjustRightInd w:val="0"/>
        <w:ind w:firstLine="540"/>
        <w:jc w:val="both"/>
        <w:rPr>
          <w:sz w:val="26"/>
          <w:szCs w:val="26"/>
        </w:rPr>
      </w:pPr>
      <w:r w:rsidRPr="00417A09">
        <w:rPr>
          <w:sz w:val="26"/>
          <w:szCs w:val="26"/>
        </w:rPr>
        <w:t>усиленной квалифицированной электронной подписью заявителя (представителя заявителя).</w:t>
      </w:r>
    </w:p>
    <w:p w:rsidR="00417A09" w:rsidRPr="00417A09" w:rsidRDefault="00417A09" w:rsidP="00417A09">
      <w:pPr>
        <w:autoSpaceDE w:val="0"/>
        <w:autoSpaceDN w:val="0"/>
        <w:adjustRightInd w:val="0"/>
        <w:ind w:firstLine="540"/>
        <w:jc w:val="both"/>
        <w:rPr>
          <w:sz w:val="26"/>
          <w:szCs w:val="26"/>
        </w:rPr>
      </w:pPr>
      <w:r w:rsidRPr="00417A09">
        <w:rPr>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417A09" w:rsidRPr="00417A09" w:rsidRDefault="00417A09" w:rsidP="00417A09">
      <w:pPr>
        <w:autoSpaceDE w:val="0"/>
        <w:autoSpaceDN w:val="0"/>
        <w:adjustRightInd w:val="0"/>
        <w:ind w:firstLine="540"/>
        <w:jc w:val="both"/>
        <w:rPr>
          <w:sz w:val="26"/>
          <w:szCs w:val="26"/>
        </w:rPr>
      </w:pPr>
      <w:r w:rsidRPr="00417A09">
        <w:rPr>
          <w:sz w:val="26"/>
          <w:szCs w:val="26"/>
        </w:rPr>
        <w:t>лица, действующего от имени юридического лица без доверенности;</w:t>
      </w:r>
    </w:p>
    <w:p w:rsidR="00417A09" w:rsidRPr="00417A09" w:rsidRDefault="00417A09" w:rsidP="00417A09">
      <w:pPr>
        <w:autoSpaceDE w:val="0"/>
        <w:autoSpaceDN w:val="0"/>
        <w:adjustRightInd w:val="0"/>
        <w:ind w:firstLine="540"/>
        <w:jc w:val="both"/>
        <w:rPr>
          <w:sz w:val="26"/>
          <w:szCs w:val="26"/>
        </w:rPr>
      </w:pPr>
      <w:r w:rsidRPr="00417A09">
        <w:rPr>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417A09" w:rsidRPr="00417A09" w:rsidRDefault="00417A09" w:rsidP="00417A09">
      <w:pPr>
        <w:autoSpaceDE w:val="0"/>
        <w:autoSpaceDN w:val="0"/>
        <w:adjustRightInd w:val="0"/>
        <w:ind w:firstLine="540"/>
        <w:jc w:val="both"/>
        <w:rPr>
          <w:sz w:val="26"/>
          <w:szCs w:val="26"/>
        </w:rPr>
      </w:pPr>
      <w:r w:rsidRPr="00417A09">
        <w:rPr>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417A09" w:rsidRPr="00417A09" w:rsidRDefault="00417A09" w:rsidP="00417A09">
      <w:pPr>
        <w:autoSpaceDE w:val="0"/>
        <w:autoSpaceDN w:val="0"/>
        <w:adjustRightInd w:val="0"/>
        <w:ind w:firstLine="540"/>
        <w:jc w:val="both"/>
        <w:rPr>
          <w:sz w:val="26"/>
          <w:szCs w:val="26"/>
        </w:rPr>
      </w:pPr>
      <w:r w:rsidRPr="00417A09">
        <w:rPr>
          <w:sz w:val="26"/>
          <w:szCs w:val="26"/>
        </w:rPr>
        <w:t>1.</w:t>
      </w:r>
      <w:r w:rsidR="0050720A">
        <w:rPr>
          <w:sz w:val="26"/>
          <w:szCs w:val="26"/>
        </w:rPr>
        <w:t>11</w:t>
      </w:r>
      <w:r w:rsidRPr="00417A09">
        <w:rPr>
          <w:sz w:val="26"/>
          <w:szCs w:val="26"/>
        </w:rPr>
        <w:t>. Подпункт 2.6.5</w:t>
      </w:r>
      <w:r w:rsidR="0050720A">
        <w:rPr>
          <w:sz w:val="26"/>
          <w:szCs w:val="26"/>
        </w:rPr>
        <w:t xml:space="preserve"> признать утратившим силу.</w:t>
      </w:r>
    </w:p>
    <w:p w:rsidR="00417A09" w:rsidRPr="00417A09" w:rsidRDefault="00417A09" w:rsidP="00417A09">
      <w:pPr>
        <w:autoSpaceDE w:val="0"/>
        <w:autoSpaceDN w:val="0"/>
        <w:adjustRightInd w:val="0"/>
        <w:ind w:firstLine="540"/>
        <w:jc w:val="both"/>
        <w:rPr>
          <w:sz w:val="26"/>
          <w:szCs w:val="26"/>
        </w:rPr>
      </w:pPr>
      <w:r w:rsidRPr="00417A09">
        <w:rPr>
          <w:sz w:val="26"/>
          <w:szCs w:val="26"/>
        </w:rPr>
        <w:t>1.1</w:t>
      </w:r>
      <w:r w:rsidR="0050720A">
        <w:rPr>
          <w:sz w:val="26"/>
          <w:szCs w:val="26"/>
        </w:rPr>
        <w:t>2</w:t>
      </w:r>
      <w:r w:rsidRPr="00417A09">
        <w:rPr>
          <w:sz w:val="26"/>
          <w:szCs w:val="26"/>
        </w:rPr>
        <w:t>. Подпункт 2.7.1 дополнить абзацем следующего содержания:</w:t>
      </w:r>
    </w:p>
    <w:p w:rsidR="00417A09" w:rsidRPr="00417A09" w:rsidRDefault="00417A09" w:rsidP="00417A09">
      <w:pPr>
        <w:autoSpaceDE w:val="0"/>
        <w:autoSpaceDN w:val="0"/>
        <w:adjustRightInd w:val="0"/>
        <w:ind w:firstLine="540"/>
        <w:jc w:val="both"/>
        <w:rPr>
          <w:sz w:val="26"/>
          <w:szCs w:val="26"/>
        </w:rPr>
      </w:pPr>
      <w:r w:rsidRPr="00417A09">
        <w:rPr>
          <w:sz w:val="26"/>
          <w:szCs w:val="26"/>
        </w:rPr>
        <w:t>«г) документ, подтверждающий постановку на учет в качестве лица, имеющего право на предоставление земельного участка в собственность бесплатно (постановление Уполномоченного органа)».</w:t>
      </w:r>
    </w:p>
    <w:p w:rsidR="00417A09" w:rsidRPr="00417A09" w:rsidRDefault="00417A09" w:rsidP="00417A09">
      <w:pPr>
        <w:autoSpaceDE w:val="0"/>
        <w:autoSpaceDN w:val="0"/>
        <w:adjustRightInd w:val="0"/>
        <w:ind w:firstLine="540"/>
        <w:jc w:val="both"/>
        <w:rPr>
          <w:sz w:val="26"/>
          <w:szCs w:val="26"/>
        </w:rPr>
      </w:pPr>
      <w:r w:rsidRPr="00417A09">
        <w:rPr>
          <w:sz w:val="26"/>
          <w:szCs w:val="26"/>
        </w:rPr>
        <w:t>1.1</w:t>
      </w:r>
      <w:r w:rsidR="0050720A">
        <w:rPr>
          <w:sz w:val="26"/>
          <w:szCs w:val="26"/>
        </w:rPr>
        <w:t>3</w:t>
      </w:r>
      <w:r w:rsidRPr="00417A09">
        <w:rPr>
          <w:sz w:val="26"/>
          <w:szCs w:val="26"/>
        </w:rPr>
        <w:t>. Пункт 2.7 дополнить подпунктами</w:t>
      </w:r>
      <w:r w:rsidR="0050720A">
        <w:rPr>
          <w:sz w:val="26"/>
          <w:szCs w:val="26"/>
        </w:rPr>
        <w:t xml:space="preserve"> 2.7.4 – 2.7.7</w:t>
      </w:r>
      <w:r w:rsidRPr="00417A09">
        <w:rPr>
          <w:sz w:val="26"/>
          <w:szCs w:val="26"/>
        </w:rPr>
        <w:t xml:space="preserve"> следующего содержания:</w:t>
      </w:r>
    </w:p>
    <w:p w:rsidR="00417A09" w:rsidRPr="00417A09" w:rsidRDefault="00417A09" w:rsidP="00417A09">
      <w:pPr>
        <w:autoSpaceDE w:val="0"/>
        <w:autoSpaceDN w:val="0"/>
        <w:adjustRightInd w:val="0"/>
        <w:ind w:firstLine="540"/>
        <w:jc w:val="both"/>
        <w:rPr>
          <w:sz w:val="26"/>
          <w:szCs w:val="26"/>
        </w:rPr>
      </w:pPr>
      <w:r w:rsidRPr="00417A09">
        <w:rPr>
          <w:sz w:val="26"/>
          <w:szCs w:val="26"/>
        </w:rPr>
        <w:t xml:space="preserve">«2.7.4. Документы, указанные в </w:t>
      </w:r>
      <w:hyperlink w:anchor="Par259" w:history="1">
        <w:r w:rsidRPr="0050720A">
          <w:rPr>
            <w:sz w:val="26"/>
            <w:szCs w:val="26"/>
          </w:rPr>
          <w:t>подпунктах</w:t>
        </w:r>
      </w:hyperlink>
      <w:r w:rsidRPr="00417A09">
        <w:rPr>
          <w:sz w:val="26"/>
          <w:szCs w:val="26"/>
        </w:rPr>
        <w:t xml:space="preserve"> 2.7.1-2.7.2 настоящего административного регламента, могут быть представлены заявителем следующими способами:</w:t>
      </w:r>
    </w:p>
    <w:p w:rsidR="00417A09" w:rsidRPr="00417A09" w:rsidRDefault="00417A09" w:rsidP="00417A09">
      <w:pPr>
        <w:autoSpaceDE w:val="0"/>
        <w:autoSpaceDN w:val="0"/>
        <w:adjustRightInd w:val="0"/>
        <w:ind w:firstLine="540"/>
        <w:jc w:val="both"/>
        <w:rPr>
          <w:sz w:val="26"/>
          <w:szCs w:val="26"/>
        </w:rPr>
      </w:pPr>
      <w:r w:rsidRPr="00417A09">
        <w:rPr>
          <w:sz w:val="26"/>
          <w:szCs w:val="26"/>
        </w:rPr>
        <w:t>путем обращения в Уполномоченный орган лично либо через своих представителей;</w:t>
      </w:r>
    </w:p>
    <w:p w:rsidR="00417A09" w:rsidRPr="00417A09" w:rsidRDefault="00417A09" w:rsidP="00417A09">
      <w:pPr>
        <w:autoSpaceDE w:val="0"/>
        <w:autoSpaceDN w:val="0"/>
        <w:adjustRightInd w:val="0"/>
        <w:ind w:firstLine="540"/>
        <w:jc w:val="both"/>
        <w:rPr>
          <w:sz w:val="26"/>
          <w:szCs w:val="26"/>
        </w:rPr>
      </w:pPr>
      <w:r w:rsidRPr="00417A09">
        <w:rPr>
          <w:sz w:val="26"/>
          <w:szCs w:val="26"/>
        </w:rPr>
        <w:t>посредством почтовой связи;</w:t>
      </w:r>
    </w:p>
    <w:p w:rsidR="00417A09" w:rsidRPr="00417A09" w:rsidRDefault="00417A09" w:rsidP="00417A09">
      <w:pPr>
        <w:autoSpaceDE w:val="0"/>
        <w:autoSpaceDN w:val="0"/>
        <w:adjustRightInd w:val="0"/>
        <w:ind w:firstLine="540"/>
        <w:jc w:val="both"/>
        <w:rPr>
          <w:sz w:val="26"/>
          <w:szCs w:val="26"/>
        </w:rPr>
      </w:pPr>
      <w:r w:rsidRPr="00417A09">
        <w:rPr>
          <w:sz w:val="26"/>
          <w:szCs w:val="26"/>
        </w:rPr>
        <w:t>в форме электронного документа с использованием сети Интернет, в том числе с Регионального портала либо путем направления электронного документа на официальную электронную почту Уполномоченного органа.</w:t>
      </w:r>
    </w:p>
    <w:p w:rsidR="00417A09" w:rsidRPr="009D52CA" w:rsidRDefault="00417A09" w:rsidP="00417A09">
      <w:pPr>
        <w:autoSpaceDE w:val="0"/>
        <w:autoSpaceDN w:val="0"/>
        <w:adjustRightInd w:val="0"/>
        <w:ind w:firstLine="540"/>
        <w:jc w:val="both"/>
        <w:rPr>
          <w:sz w:val="26"/>
          <w:szCs w:val="26"/>
        </w:rPr>
      </w:pPr>
      <w:r w:rsidRPr="009D52CA">
        <w:rPr>
          <w:sz w:val="26"/>
          <w:szCs w:val="26"/>
        </w:rPr>
        <w:t xml:space="preserve">2.7.5. В случае необходимости запроса документов, указанных в </w:t>
      </w:r>
      <w:hyperlink w:anchor="Par259" w:history="1">
        <w:r w:rsidRPr="009D52CA">
          <w:rPr>
            <w:sz w:val="26"/>
            <w:szCs w:val="26"/>
          </w:rPr>
          <w:t>подпунктах</w:t>
        </w:r>
      </w:hyperlink>
      <w:r w:rsidRPr="009D52CA">
        <w:rPr>
          <w:sz w:val="26"/>
          <w:szCs w:val="26"/>
        </w:rPr>
        <w:t xml:space="preserve"> 2.7.1-2.7.2 настоящего административного регламента, сотрудник Уполномоченного органа не позднее 2 рабочих дней со дня регистрации заявления о предоставлении муниципальной  услуги направляет соответствующие межведомственные запросы в государственные органы, органы местного самоуправления и подведомственные государственные органы или органы местного самоуправления организаций, в распоряжении которых находятся указанные документы (их копии, сведения, содержащиеся в них) в установленном порядке.</w:t>
      </w:r>
    </w:p>
    <w:p w:rsidR="00417A09" w:rsidRPr="009D52CA" w:rsidRDefault="00417A09" w:rsidP="00417A09">
      <w:pPr>
        <w:autoSpaceDE w:val="0"/>
        <w:autoSpaceDN w:val="0"/>
        <w:adjustRightInd w:val="0"/>
        <w:ind w:firstLine="540"/>
        <w:jc w:val="both"/>
        <w:rPr>
          <w:sz w:val="26"/>
          <w:szCs w:val="26"/>
        </w:rPr>
      </w:pPr>
      <w:r w:rsidRPr="009D52CA">
        <w:rPr>
          <w:sz w:val="26"/>
          <w:szCs w:val="26"/>
        </w:rPr>
        <w:t>2.7.6. В случае представления документов на бумажном носителе копии документов представляются с предъявлением подлинников либо заверенными в установленном порядке. После проведения сверки подлинники документов возвращаются заявителю (его представителю).</w:t>
      </w:r>
    </w:p>
    <w:p w:rsidR="00417A09" w:rsidRPr="009D52CA" w:rsidRDefault="00417A09" w:rsidP="00417A09">
      <w:pPr>
        <w:autoSpaceDE w:val="0"/>
        <w:autoSpaceDN w:val="0"/>
        <w:adjustRightInd w:val="0"/>
        <w:ind w:firstLine="540"/>
        <w:jc w:val="both"/>
        <w:rPr>
          <w:sz w:val="26"/>
          <w:szCs w:val="26"/>
        </w:rPr>
      </w:pPr>
      <w:r w:rsidRPr="009D52CA">
        <w:rPr>
          <w:sz w:val="26"/>
          <w:szCs w:val="26"/>
        </w:rPr>
        <w:t>2.7.7. Заявитель (представитель заявителя)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417A09" w:rsidRPr="009D52CA" w:rsidRDefault="00417A09" w:rsidP="00417A09">
      <w:pPr>
        <w:autoSpaceDE w:val="0"/>
        <w:autoSpaceDN w:val="0"/>
        <w:adjustRightInd w:val="0"/>
        <w:ind w:firstLine="540"/>
        <w:jc w:val="both"/>
        <w:rPr>
          <w:sz w:val="26"/>
          <w:szCs w:val="26"/>
        </w:rPr>
      </w:pPr>
      <w:r w:rsidRPr="009D52CA">
        <w:rPr>
          <w:sz w:val="26"/>
          <w:szCs w:val="26"/>
        </w:rPr>
        <w:t>Копии документов, предусмотренных под</w:t>
      </w:r>
      <w:hyperlink w:anchor="Par218" w:history="1">
        <w:r w:rsidRPr="009D52CA">
          <w:rPr>
            <w:sz w:val="26"/>
            <w:szCs w:val="26"/>
          </w:rPr>
          <w:t>пунктом 2.6.1</w:t>
        </w:r>
      </w:hyperlink>
      <w:r w:rsidRPr="009D52CA">
        <w:rPr>
          <w:sz w:val="26"/>
          <w:szCs w:val="26"/>
        </w:rPr>
        <w:t xml:space="preserve"> настоящего административного регламента, представляемых в электронном виде,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417A09" w:rsidRPr="009D52CA" w:rsidRDefault="00417A09" w:rsidP="00417A09">
      <w:pPr>
        <w:autoSpaceDE w:val="0"/>
        <w:autoSpaceDN w:val="0"/>
        <w:adjustRightInd w:val="0"/>
        <w:ind w:firstLine="540"/>
        <w:jc w:val="both"/>
        <w:rPr>
          <w:sz w:val="26"/>
          <w:szCs w:val="26"/>
        </w:rPr>
      </w:pPr>
      <w:r w:rsidRPr="009D52CA">
        <w:rPr>
          <w:sz w:val="26"/>
          <w:szCs w:val="26"/>
        </w:rPr>
        <w:t>1.1</w:t>
      </w:r>
      <w:r w:rsidR="009D52CA">
        <w:rPr>
          <w:sz w:val="26"/>
          <w:szCs w:val="26"/>
        </w:rPr>
        <w:t>4</w:t>
      </w:r>
      <w:r w:rsidRPr="009D52CA">
        <w:rPr>
          <w:sz w:val="26"/>
          <w:szCs w:val="26"/>
        </w:rPr>
        <w:t>. Добавить</w:t>
      </w:r>
      <w:r w:rsidR="009D52CA">
        <w:rPr>
          <w:sz w:val="26"/>
          <w:szCs w:val="26"/>
        </w:rPr>
        <w:t xml:space="preserve"> после</w:t>
      </w:r>
      <w:r w:rsidRPr="009D52CA">
        <w:rPr>
          <w:sz w:val="26"/>
          <w:szCs w:val="26"/>
        </w:rPr>
        <w:t xml:space="preserve"> пункт</w:t>
      </w:r>
      <w:r w:rsidR="009D52CA">
        <w:rPr>
          <w:sz w:val="26"/>
          <w:szCs w:val="26"/>
        </w:rPr>
        <w:t>а 2.7 пункт 2.7(1)</w:t>
      </w:r>
      <w:r w:rsidRPr="009D52CA">
        <w:rPr>
          <w:sz w:val="26"/>
          <w:szCs w:val="26"/>
        </w:rPr>
        <w:t xml:space="preserve"> следующего содержания:</w:t>
      </w:r>
    </w:p>
    <w:p w:rsidR="00417A09" w:rsidRPr="009D52CA" w:rsidRDefault="00417A09" w:rsidP="00417A09">
      <w:pPr>
        <w:autoSpaceDE w:val="0"/>
        <w:autoSpaceDN w:val="0"/>
        <w:adjustRightInd w:val="0"/>
        <w:jc w:val="both"/>
        <w:outlineLvl w:val="2"/>
        <w:rPr>
          <w:bCs/>
          <w:sz w:val="26"/>
          <w:szCs w:val="26"/>
        </w:rPr>
      </w:pPr>
      <w:r w:rsidRPr="009D52CA">
        <w:rPr>
          <w:sz w:val="26"/>
          <w:szCs w:val="26"/>
        </w:rPr>
        <w:t xml:space="preserve">«2.7.(1). </w:t>
      </w:r>
      <w:r w:rsidRPr="009D52CA">
        <w:rPr>
          <w:bCs/>
          <w:sz w:val="26"/>
          <w:szCs w:val="26"/>
        </w:rPr>
        <w:t>Исчерпывающий перечень оснований для отказа в приеме документов, необходимых для предоставления муниципальной услуги</w:t>
      </w:r>
    </w:p>
    <w:p w:rsidR="00417A09" w:rsidRPr="00417A09" w:rsidRDefault="00417A09" w:rsidP="00417A09">
      <w:pPr>
        <w:autoSpaceDE w:val="0"/>
        <w:autoSpaceDN w:val="0"/>
        <w:adjustRightInd w:val="0"/>
        <w:ind w:firstLine="540"/>
        <w:jc w:val="both"/>
        <w:rPr>
          <w:sz w:val="26"/>
          <w:szCs w:val="26"/>
        </w:rPr>
      </w:pPr>
      <w:r w:rsidRPr="009D52CA">
        <w:rPr>
          <w:sz w:val="26"/>
          <w:szCs w:val="26"/>
        </w:rPr>
        <w:t xml:space="preserve">2.7.(1).1. Основанием для отказа в приеме к рассмотрению заявления является выявление несоблюдения установленных </w:t>
      </w:r>
      <w:hyperlink r:id="rId41" w:history="1">
        <w:r w:rsidRPr="009D52CA">
          <w:rPr>
            <w:sz w:val="26"/>
            <w:szCs w:val="26"/>
          </w:rPr>
          <w:t>статьей 11</w:t>
        </w:r>
      </w:hyperlink>
      <w:r w:rsidRPr="009D52CA">
        <w:rPr>
          <w:sz w:val="26"/>
          <w:szCs w:val="26"/>
        </w:rPr>
        <w:t xml:space="preserve"> Федерального закона от 6 апреля 2011 года N 63-ФЗ "Об электронной подписи" условий признания</w:t>
      </w:r>
      <w:r w:rsidRPr="00417A09">
        <w:rPr>
          <w:sz w:val="26"/>
          <w:szCs w:val="26"/>
        </w:rPr>
        <w:t xml:space="preserve"> действительности квалифицированной электронной подписи (в случае направления </w:t>
      </w:r>
      <w:r w:rsidRPr="009D52CA">
        <w:rPr>
          <w:sz w:val="26"/>
          <w:szCs w:val="26"/>
        </w:rPr>
        <w:t xml:space="preserve">заявления и прилагаемых документов, указанных в </w:t>
      </w:r>
      <w:hyperlink w:anchor="Par218" w:history="1">
        <w:r w:rsidRPr="009D52CA">
          <w:rPr>
            <w:sz w:val="26"/>
            <w:szCs w:val="26"/>
          </w:rPr>
          <w:t>2.6.1</w:t>
        </w:r>
      </w:hyperlink>
      <w:r w:rsidRPr="009D52CA">
        <w:rPr>
          <w:sz w:val="26"/>
          <w:szCs w:val="26"/>
        </w:rPr>
        <w:t xml:space="preserve"> настоящего</w:t>
      </w:r>
      <w:r w:rsidRPr="00417A09">
        <w:rPr>
          <w:sz w:val="26"/>
          <w:szCs w:val="26"/>
        </w:rPr>
        <w:t xml:space="preserve"> административного регламента, в электронном виде.</w:t>
      </w:r>
    </w:p>
    <w:p w:rsidR="00417A09" w:rsidRPr="00F478EF" w:rsidRDefault="00417A09" w:rsidP="00F478EF">
      <w:pPr>
        <w:autoSpaceDE w:val="0"/>
        <w:autoSpaceDN w:val="0"/>
        <w:adjustRightInd w:val="0"/>
        <w:ind w:firstLine="540"/>
        <w:jc w:val="both"/>
        <w:rPr>
          <w:sz w:val="26"/>
          <w:szCs w:val="26"/>
        </w:rPr>
      </w:pPr>
      <w:bookmarkStart w:id="6" w:name="Par291"/>
      <w:bookmarkEnd w:id="6"/>
      <w:r w:rsidRPr="00F478EF">
        <w:rPr>
          <w:sz w:val="26"/>
          <w:szCs w:val="26"/>
        </w:rPr>
        <w:t>2.7.(1).2. Запрещено требовать от заявителя</w:t>
      </w:r>
      <w:r w:rsidR="009D52CA" w:rsidRPr="00F478EF">
        <w:rPr>
          <w:sz w:val="26"/>
          <w:szCs w:val="26"/>
        </w:rPr>
        <w:t>:</w:t>
      </w:r>
      <w:r w:rsidRPr="00F478EF">
        <w:rPr>
          <w:sz w:val="26"/>
          <w:szCs w:val="26"/>
        </w:rPr>
        <w:t xml:space="preserve"> </w:t>
      </w:r>
    </w:p>
    <w:p w:rsidR="009D52CA" w:rsidRPr="00F478EF" w:rsidRDefault="00F478EF" w:rsidP="00F478EF">
      <w:pPr>
        <w:jc w:val="both"/>
        <w:rPr>
          <w:sz w:val="26"/>
          <w:szCs w:val="26"/>
        </w:rPr>
      </w:pPr>
      <w:r w:rsidRPr="00F478EF">
        <w:rPr>
          <w:color w:val="000000"/>
          <w:sz w:val="26"/>
          <w:szCs w:val="26"/>
          <w:shd w:val="clear" w:color="auto" w:fill="FFFFFF"/>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F478EF">
        <w:rPr>
          <w:color w:val="000000"/>
          <w:sz w:val="26"/>
          <w:szCs w:val="26"/>
        </w:rPr>
        <w:br/>
      </w:r>
      <w:r w:rsidRPr="00F478EF">
        <w:rPr>
          <w:color w:val="000000"/>
          <w:sz w:val="26"/>
          <w:szCs w:val="26"/>
          <w:shd w:val="clear" w:color="auto" w:fill="FFFFFF"/>
        </w:rPr>
        <w:tab/>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F478EF">
        <w:rPr>
          <w:color w:val="000000"/>
          <w:sz w:val="26"/>
          <w:szCs w:val="26"/>
        </w:rPr>
        <w:br/>
      </w:r>
      <w:r w:rsidRPr="00F478EF">
        <w:rPr>
          <w:color w:val="000000"/>
          <w:sz w:val="26"/>
          <w:szCs w:val="26"/>
          <w:shd w:val="clear" w:color="auto" w:fill="FFFFFF"/>
        </w:rPr>
        <w:tab/>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F478EF">
        <w:rPr>
          <w:color w:val="000000"/>
          <w:sz w:val="26"/>
          <w:szCs w:val="26"/>
        </w:rPr>
        <w:br/>
      </w:r>
      <w:r w:rsidRPr="00F478EF">
        <w:rPr>
          <w:color w:val="000000"/>
          <w:sz w:val="26"/>
          <w:szCs w:val="26"/>
          <w:shd w:val="clear" w:color="auto" w:fill="FFFFFF"/>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F478EF">
        <w:rPr>
          <w:color w:val="000000"/>
          <w:sz w:val="26"/>
          <w:szCs w:val="26"/>
        </w:rPr>
        <w:br/>
      </w:r>
      <w:r w:rsidRPr="00F478EF">
        <w:rPr>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F478EF">
        <w:rPr>
          <w:color w:val="000000"/>
          <w:sz w:val="26"/>
          <w:szCs w:val="26"/>
        </w:rPr>
        <w:br/>
      </w:r>
      <w:r w:rsidRPr="00F478EF">
        <w:rPr>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F478EF">
        <w:rPr>
          <w:color w:val="000000"/>
          <w:sz w:val="26"/>
          <w:szCs w:val="26"/>
        </w:rPr>
        <w:br/>
      </w:r>
      <w:r w:rsidRPr="00F478EF">
        <w:rPr>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F478EF">
        <w:rPr>
          <w:color w:val="000000"/>
          <w:sz w:val="26"/>
          <w:szCs w:val="26"/>
        </w:rPr>
        <w:br/>
      </w:r>
      <w:r w:rsidRPr="00F478EF">
        <w:rPr>
          <w:color w:val="000000"/>
          <w:sz w:val="26"/>
          <w:szCs w:val="26"/>
          <w:shd w:val="clear" w:color="auto" w:fill="FFFFFF"/>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417A09" w:rsidRPr="00F478EF" w:rsidRDefault="00417A09" w:rsidP="00F478EF">
      <w:pPr>
        <w:autoSpaceDE w:val="0"/>
        <w:autoSpaceDN w:val="0"/>
        <w:adjustRightInd w:val="0"/>
        <w:ind w:firstLine="540"/>
        <w:jc w:val="both"/>
        <w:rPr>
          <w:sz w:val="26"/>
          <w:szCs w:val="26"/>
        </w:rPr>
      </w:pPr>
      <w:r w:rsidRPr="00F478EF">
        <w:rPr>
          <w:sz w:val="26"/>
          <w:szCs w:val="26"/>
        </w:rPr>
        <w:t>1.1</w:t>
      </w:r>
      <w:r w:rsidR="00F478EF">
        <w:rPr>
          <w:sz w:val="26"/>
          <w:szCs w:val="26"/>
        </w:rPr>
        <w:t>5</w:t>
      </w:r>
      <w:r w:rsidRPr="00F478EF">
        <w:rPr>
          <w:sz w:val="26"/>
          <w:szCs w:val="26"/>
        </w:rPr>
        <w:t xml:space="preserve">. Подподпункт 2 подпункта 2.8.3 </w:t>
      </w:r>
      <w:r w:rsidR="00F478EF">
        <w:rPr>
          <w:sz w:val="26"/>
          <w:szCs w:val="26"/>
        </w:rPr>
        <w:t>дополнить</w:t>
      </w:r>
      <w:r w:rsidRPr="00F478EF">
        <w:rPr>
          <w:sz w:val="26"/>
          <w:szCs w:val="26"/>
        </w:rPr>
        <w:t xml:space="preserve"> абзацем следующего содержания:</w:t>
      </w:r>
    </w:p>
    <w:p w:rsidR="00417A09" w:rsidRPr="00F478EF" w:rsidRDefault="00417A09" w:rsidP="00F478EF">
      <w:pPr>
        <w:autoSpaceDE w:val="0"/>
        <w:autoSpaceDN w:val="0"/>
        <w:adjustRightInd w:val="0"/>
        <w:ind w:firstLine="540"/>
        <w:jc w:val="both"/>
        <w:rPr>
          <w:sz w:val="26"/>
          <w:szCs w:val="26"/>
        </w:rPr>
      </w:pPr>
      <w:r w:rsidRPr="00F478EF">
        <w:rPr>
          <w:sz w:val="26"/>
          <w:szCs w:val="26"/>
        </w:rPr>
        <w:t>« -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417A09" w:rsidRPr="00F478EF" w:rsidRDefault="00417A09" w:rsidP="00F478EF">
      <w:pPr>
        <w:autoSpaceDE w:val="0"/>
        <w:autoSpaceDN w:val="0"/>
        <w:adjustRightInd w:val="0"/>
        <w:ind w:firstLine="540"/>
        <w:jc w:val="both"/>
        <w:rPr>
          <w:sz w:val="26"/>
          <w:szCs w:val="26"/>
        </w:rPr>
      </w:pPr>
      <w:r w:rsidRPr="00F478EF">
        <w:rPr>
          <w:sz w:val="26"/>
          <w:szCs w:val="26"/>
        </w:rPr>
        <w:t>1.1</w:t>
      </w:r>
      <w:r w:rsidR="00F478EF">
        <w:rPr>
          <w:sz w:val="26"/>
          <w:szCs w:val="26"/>
        </w:rPr>
        <w:t>6</w:t>
      </w:r>
      <w:r w:rsidRPr="00F478EF">
        <w:rPr>
          <w:sz w:val="26"/>
          <w:szCs w:val="26"/>
        </w:rPr>
        <w:t>. Пункт 2.8 дополнить подпунктом</w:t>
      </w:r>
      <w:r w:rsidR="00F478EF">
        <w:rPr>
          <w:sz w:val="26"/>
          <w:szCs w:val="26"/>
        </w:rPr>
        <w:t xml:space="preserve"> 2.8.5</w:t>
      </w:r>
      <w:r w:rsidRPr="00F478EF">
        <w:rPr>
          <w:sz w:val="26"/>
          <w:szCs w:val="26"/>
        </w:rPr>
        <w:t xml:space="preserve"> следующего содержания:</w:t>
      </w:r>
    </w:p>
    <w:p w:rsidR="00417A09" w:rsidRDefault="00417A09" w:rsidP="00F478EF">
      <w:pPr>
        <w:autoSpaceDE w:val="0"/>
        <w:autoSpaceDN w:val="0"/>
        <w:adjustRightInd w:val="0"/>
        <w:ind w:firstLine="540"/>
        <w:jc w:val="both"/>
        <w:rPr>
          <w:sz w:val="26"/>
          <w:szCs w:val="26"/>
        </w:rPr>
      </w:pPr>
      <w:r w:rsidRPr="00F478EF">
        <w:rPr>
          <w:sz w:val="26"/>
          <w:szCs w:val="26"/>
        </w:rPr>
        <w:t>«2.8.5.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под</w:t>
      </w:r>
      <w:hyperlink w:anchor="Par291" w:history="1">
        <w:r w:rsidRPr="00F478EF">
          <w:rPr>
            <w:sz w:val="26"/>
            <w:szCs w:val="26"/>
          </w:rPr>
          <w:t>пунктом 2.7.(1).2</w:t>
        </w:r>
      </w:hyperlink>
      <w:r w:rsidRPr="00F478EF">
        <w:rPr>
          <w:sz w:val="26"/>
          <w:szCs w:val="26"/>
        </w:rPr>
        <w:t xml:space="preserve"> настоящего административного регламента».</w:t>
      </w:r>
    </w:p>
    <w:p w:rsidR="00F478EF" w:rsidRDefault="00F478EF" w:rsidP="00F478EF">
      <w:pPr>
        <w:autoSpaceDE w:val="0"/>
        <w:autoSpaceDN w:val="0"/>
        <w:adjustRightInd w:val="0"/>
        <w:ind w:firstLine="540"/>
        <w:jc w:val="both"/>
        <w:rPr>
          <w:sz w:val="26"/>
          <w:szCs w:val="26"/>
        </w:rPr>
      </w:pPr>
      <w:r>
        <w:rPr>
          <w:sz w:val="26"/>
          <w:szCs w:val="26"/>
        </w:rPr>
        <w:t>1.17. В подпункте 3.2.3 слова «Главе администрации района» заменить словами «руководителю администрации района».</w:t>
      </w:r>
    </w:p>
    <w:p w:rsidR="00F478EF" w:rsidRDefault="00F478EF" w:rsidP="00F478EF">
      <w:pPr>
        <w:autoSpaceDE w:val="0"/>
        <w:autoSpaceDN w:val="0"/>
        <w:adjustRightInd w:val="0"/>
        <w:ind w:firstLine="540"/>
        <w:jc w:val="both"/>
        <w:rPr>
          <w:sz w:val="26"/>
          <w:szCs w:val="26"/>
        </w:rPr>
      </w:pPr>
      <w:r>
        <w:rPr>
          <w:sz w:val="26"/>
          <w:szCs w:val="26"/>
        </w:rPr>
        <w:t>1.18. В подпункте 3.2.5 слова «Главе администрации района» заменить словами «руководителю администрации района».</w:t>
      </w:r>
    </w:p>
    <w:p w:rsidR="00F478EF" w:rsidRDefault="00F478EF" w:rsidP="00F478EF">
      <w:pPr>
        <w:autoSpaceDE w:val="0"/>
        <w:autoSpaceDN w:val="0"/>
        <w:adjustRightInd w:val="0"/>
        <w:ind w:firstLine="540"/>
        <w:jc w:val="both"/>
        <w:rPr>
          <w:sz w:val="26"/>
          <w:szCs w:val="26"/>
        </w:rPr>
      </w:pPr>
      <w:r>
        <w:rPr>
          <w:sz w:val="26"/>
          <w:szCs w:val="26"/>
        </w:rPr>
        <w:t>1.19. В подпункте 3.3.1 слова «Главой администрации района» заменить словами «руководителем администрации района».</w:t>
      </w:r>
    </w:p>
    <w:p w:rsidR="00F478EF" w:rsidRDefault="00F478EF" w:rsidP="00F478EF">
      <w:pPr>
        <w:autoSpaceDE w:val="0"/>
        <w:autoSpaceDN w:val="0"/>
        <w:adjustRightInd w:val="0"/>
        <w:ind w:firstLine="540"/>
        <w:jc w:val="both"/>
        <w:rPr>
          <w:sz w:val="26"/>
          <w:szCs w:val="26"/>
        </w:rPr>
      </w:pPr>
      <w:r>
        <w:rPr>
          <w:sz w:val="26"/>
          <w:szCs w:val="26"/>
        </w:rPr>
        <w:t>1.20. В подпункте 3.3.2 слова «Глава администрации района» заменить словами «Руководитель администрации района».</w:t>
      </w:r>
    </w:p>
    <w:p w:rsidR="00F478EF" w:rsidRPr="00F478EF" w:rsidRDefault="00F478EF" w:rsidP="00F478EF">
      <w:pPr>
        <w:autoSpaceDE w:val="0"/>
        <w:autoSpaceDN w:val="0"/>
        <w:adjustRightInd w:val="0"/>
        <w:ind w:firstLine="540"/>
        <w:jc w:val="both"/>
        <w:rPr>
          <w:sz w:val="26"/>
          <w:szCs w:val="26"/>
        </w:rPr>
      </w:pPr>
      <w:r>
        <w:rPr>
          <w:sz w:val="26"/>
          <w:szCs w:val="26"/>
        </w:rPr>
        <w:t>1.21. В подпункте 3.3.6 слова «Главой администрации района» заменить словами «руководителем администрации района».</w:t>
      </w:r>
    </w:p>
    <w:p w:rsidR="00213183" w:rsidRDefault="00213183" w:rsidP="00F478EF">
      <w:pPr>
        <w:autoSpaceDE w:val="0"/>
        <w:autoSpaceDN w:val="0"/>
        <w:adjustRightInd w:val="0"/>
        <w:ind w:firstLine="540"/>
        <w:jc w:val="both"/>
        <w:rPr>
          <w:bCs/>
          <w:sz w:val="26"/>
          <w:szCs w:val="26"/>
        </w:rPr>
      </w:pPr>
      <w:r>
        <w:rPr>
          <w:sz w:val="26"/>
          <w:szCs w:val="26"/>
        </w:rPr>
        <w:t>1.22</w:t>
      </w:r>
      <w:r w:rsidR="00417A09" w:rsidRPr="00F478EF">
        <w:rPr>
          <w:sz w:val="26"/>
          <w:szCs w:val="26"/>
        </w:rPr>
        <w:t xml:space="preserve">. </w:t>
      </w:r>
      <w:r w:rsidR="00417A09" w:rsidRPr="00F478EF">
        <w:rPr>
          <w:bCs/>
          <w:sz w:val="26"/>
          <w:szCs w:val="26"/>
        </w:rPr>
        <w:t xml:space="preserve">Раздел </w:t>
      </w:r>
      <w:r>
        <w:rPr>
          <w:bCs/>
          <w:sz w:val="26"/>
          <w:szCs w:val="26"/>
          <w:lang w:val="en-US"/>
        </w:rPr>
        <w:t>IV</w:t>
      </w:r>
      <w:r>
        <w:rPr>
          <w:bCs/>
          <w:sz w:val="26"/>
          <w:szCs w:val="26"/>
        </w:rPr>
        <w:t xml:space="preserve"> изложить в следующей </w:t>
      </w:r>
      <w:r w:rsidR="00417A09" w:rsidRPr="00F478EF">
        <w:rPr>
          <w:bCs/>
          <w:sz w:val="26"/>
          <w:szCs w:val="26"/>
        </w:rPr>
        <w:t xml:space="preserve">редакции: </w:t>
      </w:r>
    </w:p>
    <w:p w:rsidR="00417A09" w:rsidRPr="00F478EF" w:rsidRDefault="00417A09" w:rsidP="00F478EF">
      <w:pPr>
        <w:autoSpaceDE w:val="0"/>
        <w:autoSpaceDN w:val="0"/>
        <w:adjustRightInd w:val="0"/>
        <w:ind w:firstLine="540"/>
        <w:jc w:val="both"/>
        <w:rPr>
          <w:sz w:val="26"/>
          <w:szCs w:val="26"/>
        </w:rPr>
      </w:pPr>
      <w:r w:rsidRPr="00F478EF">
        <w:rPr>
          <w:bCs/>
          <w:sz w:val="26"/>
          <w:szCs w:val="26"/>
        </w:rPr>
        <w:t>«</w:t>
      </w:r>
      <w:r w:rsidRPr="00F478EF">
        <w:rPr>
          <w:sz w:val="26"/>
          <w:szCs w:val="26"/>
        </w:rPr>
        <w:t>4.1.Контроль за соблюдением и исполнением должностными лицами Уполномоченного органа</w:t>
      </w:r>
      <w:r w:rsidRPr="00F478EF">
        <w:rPr>
          <w:i/>
          <w:iCs/>
          <w:sz w:val="26"/>
          <w:szCs w:val="26"/>
        </w:rPr>
        <w:t xml:space="preserve"> </w:t>
      </w:r>
      <w:r w:rsidRPr="00F478EF">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417A09" w:rsidRPr="00F478EF" w:rsidRDefault="00417A09" w:rsidP="00F478EF">
      <w:pPr>
        <w:autoSpaceDE w:val="0"/>
        <w:autoSpaceDN w:val="0"/>
        <w:adjustRightInd w:val="0"/>
        <w:ind w:firstLine="709"/>
        <w:jc w:val="both"/>
        <w:rPr>
          <w:sz w:val="26"/>
          <w:szCs w:val="26"/>
        </w:rPr>
      </w:pPr>
      <w:r w:rsidRPr="00F478EF">
        <w:rPr>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417A09" w:rsidRPr="00F478EF" w:rsidRDefault="00417A09" w:rsidP="00F478EF">
      <w:pPr>
        <w:autoSpaceDE w:val="0"/>
        <w:autoSpaceDN w:val="0"/>
        <w:adjustRightInd w:val="0"/>
        <w:ind w:firstLine="709"/>
        <w:jc w:val="both"/>
        <w:rPr>
          <w:sz w:val="26"/>
          <w:szCs w:val="26"/>
        </w:rPr>
      </w:pPr>
      <w:r w:rsidRPr="00F478EF">
        <w:rPr>
          <w:sz w:val="26"/>
          <w:szCs w:val="26"/>
        </w:rPr>
        <w:t>Текущий контроль осуществляется на постоянной основе.</w:t>
      </w:r>
    </w:p>
    <w:p w:rsidR="00417A09" w:rsidRPr="00417A09" w:rsidRDefault="00417A09" w:rsidP="00F478EF">
      <w:pPr>
        <w:pStyle w:val="ConsPlusNormal"/>
        <w:ind w:firstLine="709"/>
        <w:jc w:val="both"/>
        <w:rPr>
          <w:rFonts w:ascii="Times New Roman" w:hAnsi="Times New Roman" w:cs="Times New Roman"/>
          <w:sz w:val="26"/>
          <w:szCs w:val="26"/>
        </w:rPr>
      </w:pPr>
      <w:r w:rsidRPr="00F478EF">
        <w:rPr>
          <w:rFonts w:ascii="Times New Roman" w:hAnsi="Times New Roman" w:cs="Times New Roman"/>
          <w:sz w:val="26"/>
          <w:szCs w:val="26"/>
        </w:rPr>
        <w:t xml:space="preserve">4.3. Контроль над полнотой и качеством </w:t>
      </w:r>
      <w:r w:rsidRPr="00F478EF">
        <w:rPr>
          <w:rFonts w:ascii="Times New Roman" w:hAnsi="Times New Roman" w:cs="Times New Roman"/>
          <w:spacing w:val="-4"/>
          <w:sz w:val="26"/>
          <w:szCs w:val="26"/>
        </w:rPr>
        <w:t>предоставления муниципальной услуги</w:t>
      </w:r>
      <w:r w:rsidRPr="00F478EF">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w:t>
      </w:r>
      <w:r w:rsidRPr="00417A09">
        <w:rPr>
          <w:rFonts w:ascii="Times New Roman" w:hAnsi="Times New Roman" w:cs="Times New Roman"/>
          <w:sz w:val="26"/>
          <w:szCs w:val="26"/>
        </w:rPr>
        <w:t xml:space="preserve"> принятие решений об устранении соответствующих нарушений.</w:t>
      </w:r>
    </w:p>
    <w:p w:rsidR="00417A09" w:rsidRPr="00417A09" w:rsidRDefault="00417A09" w:rsidP="00417A09">
      <w:pPr>
        <w:pStyle w:val="ConsPlusNormal"/>
        <w:ind w:firstLine="709"/>
        <w:jc w:val="both"/>
        <w:rPr>
          <w:rFonts w:ascii="Times New Roman" w:hAnsi="Times New Roman" w:cs="Times New Roman"/>
          <w:sz w:val="26"/>
          <w:szCs w:val="26"/>
        </w:rPr>
      </w:pPr>
      <w:r w:rsidRPr="00417A09">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417A09" w:rsidRPr="00417A09" w:rsidRDefault="00417A09" w:rsidP="00417A09">
      <w:pPr>
        <w:tabs>
          <w:tab w:val="left" w:pos="0"/>
        </w:tabs>
        <w:autoSpaceDE w:val="0"/>
        <w:autoSpaceDN w:val="0"/>
        <w:adjustRightInd w:val="0"/>
        <w:ind w:firstLine="709"/>
        <w:jc w:val="both"/>
        <w:outlineLvl w:val="2"/>
        <w:rPr>
          <w:sz w:val="26"/>
          <w:szCs w:val="26"/>
        </w:rPr>
      </w:pPr>
      <w:r w:rsidRPr="00417A09">
        <w:rPr>
          <w:sz w:val="26"/>
          <w:szCs w:val="26"/>
        </w:rPr>
        <w:t>Периодичность проверок – плановые 1 раз в год, внеплановые – по конкретному обращению заявителя.</w:t>
      </w:r>
    </w:p>
    <w:p w:rsidR="00417A09" w:rsidRPr="00417A09" w:rsidRDefault="00417A09" w:rsidP="00417A09">
      <w:pPr>
        <w:tabs>
          <w:tab w:val="left" w:pos="0"/>
        </w:tabs>
        <w:autoSpaceDE w:val="0"/>
        <w:autoSpaceDN w:val="0"/>
        <w:adjustRightInd w:val="0"/>
        <w:ind w:firstLine="709"/>
        <w:jc w:val="both"/>
        <w:outlineLvl w:val="2"/>
        <w:rPr>
          <w:bCs/>
          <w:snapToGrid w:val="0"/>
          <w:sz w:val="26"/>
          <w:szCs w:val="26"/>
        </w:rPr>
      </w:pPr>
      <w:r w:rsidRPr="00417A09">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417A09" w:rsidRPr="00417A09" w:rsidRDefault="00417A09" w:rsidP="00417A09">
      <w:pPr>
        <w:pStyle w:val="ConsPlusNormal"/>
        <w:ind w:firstLine="709"/>
        <w:jc w:val="both"/>
        <w:rPr>
          <w:rFonts w:ascii="Times New Roman" w:hAnsi="Times New Roman" w:cs="Times New Roman"/>
          <w:sz w:val="26"/>
          <w:szCs w:val="26"/>
        </w:rPr>
      </w:pPr>
      <w:r w:rsidRPr="00417A09">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417A09" w:rsidRPr="00417A09" w:rsidRDefault="00417A09" w:rsidP="00417A09">
      <w:pPr>
        <w:pStyle w:val="2"/>
        <w:ind w:left="0" w:firstLine="709"/>
        <w:jc w:val="both"/>
        <w:rPr>
          <w:bCs/>
          <w:snapToGrid w:val="0"/>
          <w:sz w:val="26"/>
          <w:szCs w:val="26"/>
        </w:rPr>
      </w:pPr>
      <w:r w:rsidRPr="00417A09">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417A09" w:rsidRPr="00417A09" w:rsidRDefault="00417A09" w:rsidP="00417A09">
      <w:pPr>
        <w:pStyle w:val="2"/>
        <w:ind w:left="0" w:firstLine="709"/>
        <w:jc w:val="both"/>
        <w:rPr>
          <w:bCs/>
          <w:snapToGrid w:val="0"/>
          <w:sz w:val="26"/>
          <w:szCs w:val="26"/>
        </w:rPr>
      </w:pPr>
      <w:r w:rsidRPr="00417A09">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417A09" w:rsidRPr="00417A09" w:rsidRDefault="00417A09" w:rsidP="00417A09">
      <w:pPr>
        <w:pStyle w:val="ConsPlusNormal"/>
        <w:tabs>
          <w:tab w:val="left" w:pos="900"/>
          <w:tab w:val="left" w:pos="1080"/>
        </w:tabs>
        <w:ind w:firstLine="709"/>
        <w:jc w:val="both"/>
        <w:rPr>
          <w:rFonts w:ascii="Times New Roman" w:hAnsi="Times New Roman" w:cs="Times New Roman"/>
          <w:sz w:val="26"/>
          <w:szCs w:val="26"/>
        </w:rPr>
      </w:pPr>
      <w:r w:rsidRPr="00417A09">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417A09">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417A09">
        <w:rPr>
          <w:rFonts w:ascii="Times New Roman" w:hAnsi="Times New Roman" w:cs="Times New Roman"/>
          <w:sz w:val="26"/>
          <w:szCs w:val="26"/>
        </w:rPr>
        <w:t>Российской Федерации</w:t>
      </w:r>
      <w:r w:rsidRPr="00417A09">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417A09">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417A09" w:rsidRPr="00417A09" w:rsidRDefault="00417A09" w:rsidP="00417A09">
      <w:pPr>
        <w:pStyle w:val="ConsPlusNormal"/>
        <w:tabs>
          <w:tab w:val="left" w:pos="900"/>
          <w:tab w:val="left" w:pos="1080"/>
        </w:tabs>
        <w:ind w:firstLine="709"/>
        <w:jc w:val="both"/>
        <w:rPr>
          <w:rFonts w:ascii="Times New Roman" w:hAnsi="Times New Roman"/>
          <w:sz w:val="26"/>
          <w:szCs w:val="26"/>
        </w:rPr>
      </w:pPr>
      <w:r w:rsidRPr="00417A09">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417A09" w:rsidRPr="00417A09" w:rsidRDefault="00213183" w:rsidP="00417A09">
      <w:pPr>
        <w:pStyle w:val="ConsPlusNormal"/>
        <w:tabs>
          <w:tab w:val="left" w:pos="900"/>
          <w:tab w:val="left" w:pos="1080"/>
        </w:tabs>
        <w:ind w:firstLine="709"/>
        <w:jc w:val="both"/>
        <w:rPr>
          <w:rFonts w:ascii="Times New Roman" w:hAnsi="Times New Roman"/>
          <w:sz w:val="26"/>
          <w:szCs w:val="26"/>
        </w:rPr>
      </w:pPr>
      <w:r>
        <w:rPr>
          <w:rFonts w:ascii="Times New Roman" w:hAnsi="Times New Roman"/>
          <w:sz w:val="26"/>
          <w:szCs w:val="26"/>
        </w:rPr>
        <w:t>1.23</w:t>
      </w:r>
      <w:r w:rsidR="00417A09" w:rsidRPr="00417A09">
        <w:rPr>
          <w:rFonts w:ascii="Times New Roman" w:hAnsi="Times New Roman"/>
          <w:sz w:val="26"/>
          <w:szCs w:val="26"/>
        </w:rPr>
        <w:t xml:space="preserve">. </w:t>
      </w:r>
      <w:r w:rsidR="00417A09" w:rsidRPr="00417A09">
        <w:rPr>
          <w:rFonts w:ascii="Times New Roman" w:hAnsi="Times New Roman" w:cs="Times New Roman"/>
          <w:bCs/>
          <w:sz w:val="26"/>
          <w:szCs w:val="26"/>
        </w:rPr>
        <w:t xml:space="preserve">Раздел 5 изложить в </w:t>
      </w:r>
      <w:r>
        <w:rPr>
          <w:rFonts w:ascii="Times New Roman" w:hAnsi="Times New Roman" w:cs="Times New Roman"/>
          <w:bCs/>
          <w:sz w:val="26"/>
          <w:szCs w:val="26"/>
        </w:rPr>
        <w:t>следующей</w:t>
      </w:r>
      <w:r w:rsidR="00417A09" w:rsidRPr="00417A09">
        <w:rPr>
          <w:rFonts w:ascii="Times New Roman" w:hAnsi="Times New Roman" w:cs="Times New Roman"/>
          <w:bCs/>
          <w:sz w:val="26"/>
          <w:szCs w:val="26"/>
        </w:rPr>
        <w:t xml:space="preserve"> редакции:</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17A09">
        <w:rPr>
          <w:rStyle w:val="3"/>
          <w:rFonts w:ascii="Times New Roman" w:hAnsi="Times New Roman"/>
        </w:rPr>
        <w:t>«</w:t>
      </w:r>
      <w:r w:rsidRPr="00417A09">
        <w:rPr>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417A09" w:rsidRPr="00417A09" w:rsidRDefault="00417A09" w:rsidP="00417A09">
      <w:pPr>
        <w:ind w:firstLine="709"/>
        <w:jc w:val="both"/>
        <w:rPr>
          <w:sz w:val="26"/>
          <w:szCs w:val="26"/>
        </w:rPr>
      </w:pPr>
      <w:r w:rsidRPr="00417A09">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417A09" w:rsidRPr="00417A09" w:rsidRDefault="00417A09" w:rsidP="00417A09">
      <w:pPr>
        <w:ind w:firstLine="709"/>
        <w:jc w:val="both"/>
        <w:rPr>
          <w:sz w:val="26"/>
          <w:szCs w:val="26"/>
        </w:rPr>
      </w:pPr>
      <w:r w:rsidRPr="00417A09">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417A09" w:rsidRPr="00417A09" w:rsidRDefault="00417A09" w:rsidP="00417A09">
      <w:pPr>
        <w:ind w:firstLine="709"/>
        <w:jc w:val="both"/>
        <w:rPr>
          <w:sz w:val="26"/>
          <w:szCs w:val="26"/>
        </w:rPr>
      </w:pPr>
      <w:r w:rsidRPr="00417A09">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417A09" w:rsidRPr="00417A09" w:rsidRDefault="00417A09" w:rsidP="00417A09">
      <w:pPr>
        <w:ind w:firstLine="709"/>
        <w:jc w:val="both"/>
        <w:rPr>
          <w:sz w:val="26"/>
          <w:szCs w:val="26"/>
        </w:rPr>
      </w:pPr>
      <w:r w:rsidRPr="00417A09">
        <w:rPr>
          <w:sz w:val="26"/>
          <w:szCs w:val="26"/>
        </w:rPr>
        <w:t>Заявитель может обратиться с жалобой, в том числе в следующих случаях:</w:t>
      </w:r>
    </w:p>
    <w:p w:rsidR="00417A09" w:rsidRPr="00417A09" w:rsidRDefault="00417A09" w:rsidP="00417A09">
      <w:pPr>
        <w:ind w:firstLine="709"/>
        <w:jc w:val="both"/>
        <w:rPr>
          <w:sz w:val="26"/>
          <w:szCs w:val="26"/>
        </w:rPr>
      </w:pPr>
      <w:r w:rsidRPr="00417A09">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417A09" w:rsidRPr="00417A09" w:rsidRDefault="00417A09" w:rsidP="00417A09">
      <w:pPr>
        <w:ind w:firstLine="709"/>
        <w:jc w:val="both"/>
        <w:rPr>
          <w:sz w:val="26"/>
          <w:szCs w:val="26"/>
        </w:rPr>
      </w:pPr>
      <w:r w:rsidRPr="00417A09">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p>
    <w:p w:rsidR="00417A09" w:rsidRPr="00417A09" w:rsidRDefault="00417A09" w:rsidP="00417A09">
      <w:pPr>
        <w:ind w:firstLine="709"/>
        <w:jc w:val="both"/>
        <w:rPr>
          <w:sz w:val="26"/>
          <w:szCs w:val="26"/>
        </w:rPr>
      </w:pPr>
      <w:r w:rsidRPr="00417A09">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17A09" w:rsidRPr="00417A09" w:rsidRDefault="00417A09" w:rsidP="00417A09">
      <w:pPr>
        <w:ind w:firstLine="709"/>
        <w:jc w:val="both"/>
        <w:rPr>
          <w:sz w:val="26"/>
          <w:szCs w:val="26"/>
        </w:rPr>
      </w:pPr>
      <w:r w:rsidRPr="00417A09">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17A09" w:rsidRPr="00417A09" w:rsidRDefault="00417A09" w:rsidP="00417A09">
      <w:pPr>
        <w:ind w:firstLine="709"/>
        <w:jc w:val="both"/>
        <w:rPr>
          <w:sz w:val="26"/>
          <w:szCs w:val="26"/>
        </w:rPr>
      </w:pPr>
      <w:r w:rsidRPr="00417A09">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p>
    <w:p w:rsidR="00417A09" w:rsidRPr="00417A09" w:rsidRDefault="00417A09" w:rsidP="00417A09">
      <w:pPr>
        <w:ind w:firstLine="709"/>
        <w:jc w:val="both"/>
        <w:rPr>
          <w:sz w:val="26"/>
          <w:szCs w:val="26"/>
        </w:rPr>
      </w:pPr>
      <w:r w:rsidRPr="00417A09">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17A09" w:rsidRPr="00417A09" w:rsidRDefault="00417A09" w:rsidP="00417A09">
      <w:pPr>
        <w:ind w:firstLine="709"/>
        <w:jc w:val="both"/>
        <w:rPr>
          <w:rFonts w:eastAsiaTheme="minorEastAsia"/>
          <w:sz w:val="26"/>
          <w:szCs w:val="26"/>
        </w:rPr>
      </w:pPr>
      <w:r w:rsidRPr="00417A09">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 или их работников</w:t>
      </w:r>
      <w:r w:rsidRPr="00417A09">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p>
    <w:p w:rsidR="00417A09" w:rsidRPr="00417A09" w:rsidRDefault="00417A09" w:rsidP="00417A09">
      <w:pPr>
        <w:ind w:firstLine="709"/>
        <w:jc w:val="both"/>
        <w:rPr>
          <w:sz w:val="26"/>
          <w:szCs w:val="26"/>
        </w:rPr>
      </w:pPr>
      <w:r w:rsidRPr="00417A09">
        <w:rPr>
          <w:sz w:val="26"/>
          <w:szCs w:val="26"/>
        </w:rPr>
        <w:t>нарушение срока или порядка выдачи документов по результатам предоставления муниципальной услуги;</w:t>
      </w:r>
    </w:p>
    <w:p w:rsidR="00417A09" w:rsidRPr="00417A09" w:rsidRDefault="00417A09" w:rsidP="00417A09">
      <w:pPr>
        <w:ind w:firstLine="709"/>
        <w:jc w:val="both"/>
        <w:rPr>
          <w:rFonts w:eastAsiaTheme="minorEastAsia"/>
          <w:sz w:val="26"/>
          <w:szCs w:val="26"/>
        </w:rPr>
      </w:pPr>
      <w:r w:rsidRPr="00417A09">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p>
    <w:p w:rsidR="00417A09" w:rsidRPr="00417A09" w:rsidRDefault="00417A09" w:rsidP="00417A09">
      <w:pPr>
        <w:ind w:firstLine="709"/>
        <w:jc w:val="both"/>
        <w:rPr>
          <w:sz w:val="26"/>
          <w:szCs w:val="26"/>
        </w:rPr>
      </w:pPr>
      <w:r w:rsidRPr="00417A09">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417A09">
        <w:rPr>
          <w:rFonts w:eastAsiaTheme="minorEastAsia"/>
          <w:sz w:val="26"/>
          <w:szCs w:val="26"/>
        </w:rPr>
        <w:t>«Об организации предоставления государственных и муниципальных услуг».</w:t>
      </w:r>
      <w:r w:rsidRPr="00417A09">
        <w:rPr>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p>
    <w:p w:rsidR="00417A09" w:rsidRPr="00417A09" w:rsidRDefault="00417A09" w:rsidP="00417A09">
      <w:pPr>
        <w:ind w:firstLine="709"/>
        <w:jc w:val="both"/>
        <w:rPr>
          <w:sz w:val="26"/>
          <w:szCs w:val="26"/>
        </w:rPr>
      </w:pPr>
      <w:r w:rsidRPr="00417A09">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417A09" w:rsidRPr="00417A09" w:rsidRDefault="00417A09" w:rsidP="00417A09">
      <w:pPr>
        <w:ind w:firstLine="709"/>
        <w:jc w:val="both"/>
        <w:rPr>
          <w:sz w:val="26"/>
          <w:szCs w:val="26"/>
        </w:rPr>
      </w:pPr>
      <w:r w:rsidRPr="00417A09">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17A09" w:rsidRPr="00417A09" w:rsidRDefault="00417A09" w:rsidP="00417A09">
      <w:pPr>
        <w:ind w:firstLine="709"/>
        <w:jc w:val="both"/>
        <w:rPr>
          <w:sz w:val="26"/>
          <w:szCs w:val="26"/>
        </w:rPr>
      </w:pPr>
      <w:r w:rsidRPr="00417A09">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417A09" w:rsidRPr="00417A09" w:rsidRDefault="00417A09" w:rsidP="00417A09">
      <w:pPr>
        <w:autoSpaceDE w:val="0"/>
        <w:autoSpaceDN w:val="0"/>
        <w:adjustRightInd w:val="0"/>
        <w:ind w:firstLine="709"/>
        <w:jc w:val="both"/>
        <w:rPr>
          <w:sz w:val="26"/>
          <w:szCs w:val="26"/>
        </w:rPr>
      </w:pPr>
      <w:r w:rsidRPr="00417A09">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417A09" w:rsidRPr="00417A09" w:rsidRDefault="00417A09" w:rsidP="00417A09">
      <w:pPr>
        <w:autoSpaceDE w:val="0"/>
        <w:autoSpaceDN w:val="0"/>
        <w:adjustRightInd w:val="0"/>
        <w:ind w:firstLine="709"/>
        <w:jc w:val="both"/>
        <w:rPr>
          <w:rFonts w:eastAsia="Calibri"/>
          <w:sz w:val="26"/>
          <w:szCs w:val="26"/>
        </w:rPr>
      </w:pPr>
      <w:r w:rsidRPr="00417A09">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417A09" w:rsidRPr="00417A09" w:rsidRDefault="00417A09" w:rsidP="00417A09">
      <w:pPr>
        <w:pStyle w:val="ConsPlusNormal"/>
        <w:ind w:firstLine="709"/>
        <w:jc w:val="both"/>
        <w:rPr>
          <w:rFonts w:ascii="Times New Roman" w:hAnsi="Times New Roman" w:cs="Times New Roman"/>
          <w:sz w:val="26"/>
          <w:szCs w:val="26"/>
        </w:rPr>
      </w:pPr>
      <w:r w:rsidRPr="00417A09">
        <w:rPr>
          <w:rFonts w:ascii="Times New Roman" w:hAnsi="Times New Roman" w:cs="Times New Roman"/>
          <w:sz w:val="26"/>
          <w:szCs w:val="26"/>
        </w:rPr>
        <w:t>5.6. В досудебном порядке могут быть обжалованы действия (бездействие) и решения:</w:t>
      </w:r>
    </w:p>
    <w:p w:rsidR="00417A09" w:rsidRPr="00417A09" w:rsidRDefault="00417A09" w:rsidP="00417A09">
      <w:pPr>
        <w:ind w:firstLine="709"/>
        <w:jc w:val="both"/>
        <w:rPr>
          <w:sz w:val="26"/>
          <w:szCs w:val="26"/>
        </w:rPr>
      </w:pPr>
      <w:r w:rsidRPr="00417A09">
        <w:rPr>
          <w:sz w:val="26"/>
          <w:szCs w:val="26"/>
        </w:rPr>
        <w:t>должностных лиц, муниципальных служащих Уполномоченного органа – Руководителю администрации района;</w:t>
      </w:r>
    </w:p>
    <w:p w:rsidR="00417A09" w:rsidRPr="00417A09" w:rsidRDefault="00417A09" w:rsidP="00417A09">
      <w:pPr>
        <w:ind w:firstLine="709"/>
        <w:jc w:val="both"/>
        <w:rPr>
          <w:sz w:val="26"/>
          <w:szCs w:val="26"/>
        </w:rPr>
      </w:pPr>
      <w:r w:rsidRPr="00417A09">
        <w:rPr>
          <w:sz w:val="26"/>
          <w:szCs w:val="26"/>
        </w:rPr>
        <w:t>работника МФЦ – руководителю МФЦ;</w:t>
      </w:r>
    </w:p>
    <w:p w:rsidR="00417A09" w:rsidRPr="00417A09" w:rsidRDefault="00417A09" w:rsidP="00417A09">
      <w:pPr>
        <w:ind w:firstLine="709"/>
        <w:jc w:val="both"/>
        <w:rPr>
          <w:sz w:val="26"/>
          <w:szCs w:val="26"/>
        </w:rPr>
      </w:pPr>
      <w:r w:rsidRPr="00417A09">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417A09" w:rsidRPr="00417A09" w:rsidRDefault="00417A09" w:rsidP="00417A09">
      <w:pPr>
        <w:autoSpaceDE w:val="0"/>
        <w:autoSpaceDN w:val="0"/>
        <w:adjustRightInd w:val="0"/>
        <w:ind w:firstLine="709"/>
        <w:jc w:val="both"/>
        <w:rPr>
          <w:rFonts w:eastAsiaTheme="minorEastAsia"/>
          <w:sz w:val="26"/>
          <w:szCs w:val="26"/>
        </w:rPr>
      </w:pPr>
      <w:r w:rsidRPr="00417A09">
        <w:rPr>
          <w:sz w:val="26"/>
          <w:szCs w:val="26"/>
        </w:rPr>
        <w:t xml:space="preserve">работника организации, предусмотренной частью 1.1 статьи 16 Федерального закона </w:t>
      </w:r>
      <w:r w:rsidRPr="00417A09">
        <w:rPr>
          <w:rFonts w:eastAsiaTheme="minorEastAsia"/>
          <w:sz w:val="26"/>
          <w:szCs w:val="26"/>
        </w:rPr>
        <w:t xml:space="preserve">«Об организации предоставления государственных и муниципальных услуг» </w:t>
      </w:r>
      <w:r w:rsidRPr="00417A09">
        <w:rPr>
          <w:sz w:val="26"/>
          <w:szCs w:val="26"/>
        </w:rPr>
        <w:t xml:space="preserve">– </w:t>
      </w:r>
      <w:r w:rsidRPr="00417A09">
        <w:rPr>
          <w:rFonts w:eastAsiaTheme="minorEastAsia"/>
          <w:sz w:val="26"/>
          <w:szCs w:val="26"/>
        </w:rPr>
        <w:t>руководителю этой организации.</w:t>
      </w:r>
    </w:p>
    <w:p w:rsidR="00417A09" w:rsidRPr="00417A09" w:rsidRDefault="00417A09" w:rsidP="00417A09">
      <w:pPr>
        <w:ind w:firstLine="709"/>
        <w:jc w:val="both"/>
        <w:rPr>
          <w:sz w:val="26"/>
          <w:szCs w:val="26"/>
        </w:rPr>
      </w:pPr>
      <w:r w:rsidRPr="00417A09">
        <w:rPr>
          <w:sz w:val="26"/>
          <w:szCs w:val="26"/>
        </w:rPr>
        <w:t>5.7. Жалоба должна содержать:</w:t>
      </w:r>
    </w:p>
    <w:p w:rsidR="00417A09" w:rsidRPr="00417A09" w:rsidRDefault="00417A09" w:rsidP="00417A09">
      <w:pPr>
        <w:ind w:firstLine="709"/>
        <w:jc w:val="both"/>
        <w:rPr>
          <w:sz w:val="26"/>
          <w:szCs w:val="26"/>
        </w:rPr>
      </w:pPr>
      <w:r w:rsidRPr="00417A09">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417A09">
        <w:rPr>
          <w:rFonts w:eastAsiaTheme="minorEastAsia"/>
          <w:sz w:val="26"/>
          <w:szCs w:val="26"/>
        </w:rPr>
        <w:t xml:space="preserve">«Об организации предоставления государственных и муниципальных услуг», </w:t>
      </w:r>
      <w:r w:rsidRPr="00417A09">
        <w:rPr>
          <w:sz w:val="26"/>
          <w:szCs w:val="26"/>
        </w:rPr>
        <w:t>решения и действия (бездействие) которых обжалуются;</w:t>
      </w:r>
    </w:p>
    <w:p w:rsidR="00417A09" w:rsidRPr="00417A09" w:rsidRDefault="00417A09" w:rsidP="00417A09">
      <w:pPr>
        <w:ind w:firstLine="709"/>
        <w:jc w:val="both"/>
        <w:rPr>
          <w:sz w:val="26"/>
          <w:szCs w:val="26"/>
        </w:rPr>
      </w:pPr>
      <w:r w:rsidRPr="00417A09">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17A09" w:rsidRPr="00417A09" w:rsidRDefault="00417A09" w:rsidP="00417A09">
      <w:pPr>
        <w:ind w:firstLine="709"/>
        <w:jc w:val="both"/>
        <w:rPr>
          <w:sz w:val="26"/>
          <w:szCs w:val="26"/>
        </w:rPr>
      </w:pPr>
      <w:r w:rsidRPr="00417A09">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r w:rsidRPr="00417A09">
        <w:rPr>
          <w:sz w:val="26"/>
          <w:szCs w:val="26"/>
        </w:rPr>
        <w:t>;</w:t>
      </w:r>
    </w:p>
    <w:p w:rsidR="00417A09" w:rsidRPr="00417A09" w:rsidRDefault="00417A09" w:rsidP="00417A09">
      <w:pPr>
        <w:ind w:firstLine="709"/>
        <w:jc w:val="both"/>
        <w:rPr>
          <w:sz w:val="26"/>
          <w:szCs w:val="26"/>
        </w:rPr>
      </w:pPr>
      <w:r w:rsidRPr="00417A09">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r w:rsidRPr="00417A09">
        <w:rPr>
          <w:sz w:val="26"/>
          <w:szCs w:val="26"/>
        </w:rPr>
        <w:t>. Заявителем могут быть представлены документы (при наличии), подтверждающие доводы заявителя, либо их копии.</w:t>
      </w:r>
    </w:p>
    <w:p w:rsidR="00417A09" w:rsidRPr="00417A09" w:rsidRDefault="00417A09" w:rsidP="00417A09">
      <w:pPr>
        <w:ind w:firstLine="709"/>
        <w:jc w:val="both"/>
        <w:rPr>
          <w:sz w:val="26"/>
          <w:szCs w:val="26"/>
        </w:rPr>
      </w:pPr>
      <w:r w:rsidRPr="00417A09">
        <w:rPr>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417A09">
        <w:rPr>
          <w:rFonts w:eastAsiaTheme="minorEastAsia"/>
          <w:sz w:val="26"/>
          <w:szCs w:val="26"/>
        </w:rPr>
        <w:t>«Об организации предоставления государственных и муниципальных услуг»,</w:t>
      </w:r>
      <w:r w:rsidRPr="00417A09">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417A09" w:rsidRPr="00417A09" w:rsidRDefault="00417A09" w:rsidP="00417A09">
      <w:pPr>
        <w:ind w:firstLine="709"/>
        <w:jc w:val="both"/>
        <w:rPr>
          <w:sz w:val="26"/>
          <w:szCs w:val="26"/>
        </w:rPr>
      </w:pPr>
      <w:r w:rsidRPr="00417A09">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417A09">
        <w:rPr>
          <w:rFonts w:eastAsiaTheme="minorEastAsia"/>
          <w:sz w:val="26"/>
          <w:szCs w:val="26"/>
        </w:rPr>
        <w:t xml:space="preserve">«Об организации предоставления государственных и муниципальных услуг», </w:t>
      </w:r>
      <w:r w:rsidRPr="00417A09">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17A09" w:rsidRPr="00417A09" w:rsidRDefault="00417A09" w:rsidP="00417A09">
      <w:pPr>
        <w:ind w:firstLine="709"/>
        <w:jc w:val="both"/>
        <w:rPr>
          <w:sz w:val="26"/>
          <w:szCs w:val="26"/>
        </w:rPr>
      </w:pPr>
      <w:r w:rsidRPr="00417A09">
        <w:rPr>
          <w:sz w:val="26"/>
          <w:szCs w:val="26"/>
        </w:rPr>
        <w:t>5.10. Случаи отказа в удовлетворении жалобы:</w:t>
      </w:r>
    </w:p>
    <w:p w:rsidR="00417A09" w:rsidRPr="00417A09" w:rsidRDefault="00417A09" w:rsidP="00417A09">
      <w:pPr>
        <w:ind w:firstLine="709"/>
        <w:jc w:val="both"/>
        <w:rPr>
          <w:sz w:val="26"/>
          <w:szCs w:val="26"/>
        </w:rPr>
      </w:pPr>
      <w:r w:rsidRPr="00417A09">
        <w:rPr>
          <w:sz w:val="26"/>
          <w:szCs w:val="26"/>
        </w:rPr>
        <w:t>а) отсутствие нарушения порядка предоставления муниципальной услуги;</w:t>
      </w:r>
    </w:p>
    <w:p w:rsidR="00417A09" w:rsidRPr="00417A09" w:rsidRDefault="00417A09" w:rsidP="00417A09">
      <w:pPr>
        <w:ind w:firstLine="709"/>
        <w:jc w:val="both"/>
        <w:rPr>
          <w:sz w:val="26"/>
          <w:szCs w:val="26"/>
        </w:rPr>
      </w:pPr>
      <w:r w:rsidRPr="00417A09">
        <w:rPr>
          <w:sz w:val="26"/>
          <w:szCs w:val="26"/>
        </w:rPr>
        <w:t>б) наличие вступившего в законную силу решения суда, арбитражного суда по жалобе о том же предмете и по тем же основаниям;</w:t>
      </w:r>
    </w:p>
    <w:p w:rsidR="00417A09" w:rsidRPr="00417A09" w:rsidRDefault="00417A09" w:rsidP="00417A09">
      <w:pPr>
        <w:ind w:firstLine="709"/>
        <w:jc w:val="both"/>
        <w:rPr>
          <w:sz w:val="26"/>
          <w:szCs w:val="26"/>
        </w:rPr>
      </w:pPr>
      <w:r w:rsidRPr="00417A09">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417A09" w:rsidRPr="00417A09" w:rsidRDefault="00417A09" w:rsidP="00417A09">
      <w:pPr>
        <w:ind w:firstLine="709"/>
        <w:jc w:val="both"/>
        <w:rPr>
          <w:sz w:val="26"/>
          <w:szCs w:val="26"/>
        </w:rPr>
      </w:pPr>
      <w:r w:rsidRPr="00417A09">
        <w:rPr>
          <w:sz w:val="26"/>
          <w:szCs w:val="26"/>
        </w:rPr>
        <w:t>г) наличие решения по жалобе, принятого ранее в отношении того же заявителя и по тому же предмету жалобы.</w:t>
      </w:r>
    </w:p>
    <w:p w:rsidR="00417A09" w:rsidRPr="00417A09" w:rsidRDefault="00417A09" w:rsidP="00417A09">
      <w:pPr>
        <w:ind w:firstLine="709"/>
        <w:jc w:val="both"/>
        <w:rPr>
          <w:sz w:val="26"/>
          <w:szCs w:val="26"/>
        </w:rPr>
      </w:pPr>
      <w:r w:rsidRPr="00417A09">
        <w:rPr>
          <w:sz w:val="26"/>
          <w:szCs w:val="26"/>
        </w:rPr>
        <w:t>5.11. По результатам рассмотрения жалобы принимается одно из следующих решений:</w:t>
      </w:r>
    </w:p>
    <w:p w:rsidR="00417A09" w:rsidRPr="00417A09" w:rsidRDefault="00417A09" w:rsidP="00417A09">
      <w:pPr>
        <w:ind w:firstLine="709"/>
        <w:jc w:val="both"/>
        <w:rPr>
          <w:sz w:val="26"/>
          <w:szCs w:val="26"/>
        </w:rPr>
      </w:pPr>
      <w:r w:rsidRPr="00417A09">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17A09" w:rsidRPr="00417A09" w:rsidRDefault="00417A09" w:rsidP="00417A09">
      <w:pPr>
        <w:ind w:firstLine="709"/>
        <w:jc w:val="both"/>
        <w:rPr>
          <w:sz w:val="26"/>
          <w:szCs w:val="26"/>
        </w:rPr>
      </w:pPr>
      <w:r w:rsidRPr="00417A09">
        <w:rPr>
          <w:sz w:val="26"/>
          <w:szCs w:val="26"/>
        </w:rPr>
        <w:t>в удовлетворении жалобы отказывается.</w:t>
      </w:r>
    </w:p>
    <w:p w:rsidR="00417A09" w:rsidRPr="00417A09" w:rsidRDefault="00417A09" w:rsidP="00417A09">
      <w:pPr>
        <w:ind w:firstLine="709"/>
        <w:jc w:val="both"/>
        <w:rPr>
          <w:sz w:val="26"/>
          <w:szCs w:val="26"/>
        </w:rPr>
      </w:pPr>
      <w:r w:rsidRPr="00417A09">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17A09" w:rsidRPr="00417A09" w:rsidRDefault="00417A09" w:rsidP="00417A09">
      <w:pPr>
        <w:ind w:firstLine="709"/>
        <w:jc w:val="both"/>
        <w:rPr>
          <w:sz w:val="26"/>
          <w:szCs w:val="26"/>
        </w:rPr>
      </w:pPr>
      <w:r w:rsidRPr="00417A09">
        <w:rPr>
          <w:sz w:val="26"/>
          <w:szCs w:val="26"/>
        </w:rPr>
        <w:t>5.13.</w:t>
      </w:r>
      <w:bookmarkStart w:id="7" w:name="Par0"/>
      <w:bookmarkEnd w:id="7"/>
      <w:r w:rsidRPr="00417A09">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417A09">
        <w:rPr>
          <w:rFonts w:eastAsiaTheme="minorEastAsia"/>
          <w:sz w:val="26"/>
          <w:szCs w:val="26"/>
        </w:rPr>
        <w:t xml:space="preserve">«Об организации предоставления государственных и муниципальных услуг», </w:t>
      </w:r>
      <w:r w:rsidRPr="00417A09">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17A09" w:rsidRPr="00417A09" w:rsidRDefault="00417A09" w:rsidP="00417A09">
      <w:pPr>
        <w:ind w:firstLine="709"/>
        <w:jc w:val="both"/>
        <w:rPr>
          <w:sz w:val="26"/>
          <w:szCs w:val="26"/>
        </w:rPr>
      </w:pPr>
      <w:r w:rsidRPr="00417A09">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17A09" w:rsidRPr="00417A09" w:rsidRDefault="00417A09" w:rsidP="00417A09">
      <w:pPr>
        <w:ind w:firstLine="709"/>
        <w:jc w:val="both"/>
        <w:rPr>
          <w:rStyle w:val="3"/>
          <w:rFonts w:ascii="Times New Roman" w:eastAsia="Calibri" w:hAnsi="Times New Roman" w:cs="Times New Roman"/>
          <w:b w:val="0"/>
          <w:bCs w:val="0"/>
          <w:iCs/>
        </w:rPr>
      </w:pPr>
      <w:r w:rsidRPr="00417A09">
        <w:rPr>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417A09">
        <w:rPr>
          <w:rStyle w:val="3"/>
          <w:rFonts w:ascii="Times New Roman" w:hAnsi="Times New Roman"/>
        </w:rPr>
        <w:t>»</w:t>
      </w:r>
    </w:p>
    <w:p w:rsidR="00417A09" w:rsidRPr="00417A09" w:rsidRDefault="00417A09" w:rsidP="00417A0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417A09">
        <w:rPr>
          <w:sz w:val="26"/>
          <w:szCs w:val="26"/>
        </w:rPr>
        <w:t>2. Настоящее постановление вступает в силу на следующий день после его официального опубликования.</w:t>
      </w:r>
    </w:p>
    <w:p w:rsidR="00417A09" w:rsidRP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17A09" w:rsidRDefault="00417A09"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213183" w:rsidRPr="00417A09" w:rsidRDefault="00213183" w:rsidP="00417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417A09" w:rsidRPr="00417A09" w:rsidRDefault="00417A09" w:rsidP="00417A09">
      <w:pPr>
        <w:spacing w:after="240"/>
        <w:jc w:val="both"/>
        <w:rPr>
          <w:rFonts w:eastAsia="Verdana"/>
          <w:sz w:val="26"/>
          <w:szCs w:val="26"/>
        </w:rPr>
      </w:pPr>
      <w:r w:rsidRPr="00417A09">
        <w:rPr>
          <w:rFonts w:eastAsia="Verdana"/>
          <w:sz w:val="26"/>
          <w:szCs w:val="26"/>
        </w:rPr>
        <w:t>Руководитель администрации района                                                      А.О. Семичев</w:t>
      </w:r>
    </w:p>
    <w:p w:rsidR="00417A09" w:rsidRPr="00417A09" w:rsidRDefault="00417A09" w:rsidP="00417A09">
      <w:pPr>
        <w:rPr>
          <w:sz w:val="26"/>
          <w:szCs w:val="26"/>
        </w:rPr>
      </w:pPr>
    </w:p>
    <w:p w:rsidR="00417A09" w:rsidRDefault="00417A09" w:rsidP="00417A09">
      <w:pPr>
        <w:spacing w:after="240"/>
        <w:jc w:val="both"/>
      </w:pPr>
    </w:p>
    <w:p w:rsidR="003F1748" w:rsidRDefault="003F1748"/>
    <w:sectPr w:rsidR="003F1748" w:rsidSect="00213183">
      <w:footerReference w:type="default" r:id="rId42"/>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021" w:rsidRDefault="007D6021" w:rsidP="007D6021">
      <w:r>
        <w:separator/>
      </w:r>
    </w:p>
  </w:endnote>
  <w:endnote w:type="continuationSeparator" w:id="1">
    <w:p w:rsidR="007D6021" w:rsidRDefault="007D6021" w:rsidP="007D60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9D52CA" w:rsidRDefault="007D6021">
        <w:pPr>
          <w:pStyle w:val="a3"/>
          <w:jc w:val="right"/>
        </w:pPr>
        <w:fldSimple w:instr=" PAGE   \* MERGEFORMAT ">
          <w:r w:rsidR="00B94860">
            <w:rPr>
              <w:noProof/>
            </w:rPr>
            <w:t>1</w:t>
          </w:r>
        </w:fldSimple>
      </w:p>
    </w:sdtContent>
  </w:sdt>
  <w:p w:rsidR="009D52CA" w:rsidRDefault="009D52C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021" w:rsidRDefault="007D6021" w:rsidP="007D6021">
      <w:r>
        <w:separator/>
      </w:r>
    </w:p>
  </w:footnote>
  <w:footnote w:type="continuationSeparator" w:id="1">
    <w:p w:rsidR="007D6021" w:rsidRDefault="007D6021" w:rsidP="007D60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417A09"/>
    <w:rsid w:val="00213183"/>
    <w:rsid w:val="003F1748"/>
    <w:rsid w:val="00417A09"/>
    <w:rsid w:val="0050720A"/>
    <w:rsid w:val="007D6021"/>
    <w:rsid w:val="009D52CA"/>
    <w:rsid w:val="009E34FD"/>
    <w:rsid w:val="00B94860"/>
    <w:rsid w:val="00F478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09"/>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17A09"/>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417A09"/>
    <w:rPr>
      <w:rFonts w:ascii="Arial" w:eastAsia="Times New Roman" w:hAnsi="Arial" w:cs="Arial"/>
      <w:sz w:val="20"/>
      <w:szCs w:val="20"/>
      <w:lang w:eastAsia="ru-RU"/>
    </w:rPr>
  </w:style>
  <w:style w:type="character" w:customStyle="1" w:styleId="3">
    <w:name w:val="Заголовок 3 Знак"/>
    <w:basedOn w:val="a0"/>
    <w:rsid w:val="00417A09"/>
    <w:rPr>
      <w:rFonts w:ascii="Arial" w:hAnsi="Arial" w:cs="Arial"/>
      <w:b/>
      <w:bCs/>
      <w:sz w:val="26"/>
      <w:szCs w:val="26"/>
      <w:lang w:val="ru-RU" w:eastAsia="ru-RU"/>
    </w:rPr>
  </w:style>
  <w:style w:type="paragraph" w:styleId="a3">
    <w:name w:val="footer"/>
    <w:basedOn w:val="a"/>
    <w:link w:val="a4"/>
    <w:uiPriority w:val="99"/>
    <w:rsid w:val="00417A09"/>
    <w:pPr>
      <w:tabs>
        <w:tab w:val="center" w:pos="4677"/>
        <w:tab w:val="right" w:pos="9355"/>
      </w:tabs>
    </w:pPr>
  </w:style>
  <w:style w:type="character" w:customStyle="1" w:styleId="a4">
    <w:name w:val="Нижний колонтитул Знак"/>
    <w:basedOn w:val="a0"/>
    <w:link w:val="a3"/>
    <w:uiPriority w:val="99"/>
    <w:rsid w:val="00417A09"/>
    <w:rPr>
      <w:rFonts w:ascii="Times New Roman" w:eastAsia="Times New Roman" w:hAnsi="Times New Roman" w:cs="Times New Roman"/>
      <w:sz w:val="24"/>
      <w:szCs w:val="24"/>
      <w:lang w:eastAsia="ru-RU"/>
    </w:rPr>
  </w:style>
  <w:style w:type="character" w:styleId="a5">
    <w:name w:val="page number"/>
    <w:basedOn w:val="a0"/>
    <w:rsid w:val="00417A09"/>
  </w:style>
  <w:style w:type="paragraph" w:styleId="2">
    <w:name w:val="Body Text Indent 2"/>
    <w:basedOn w:val="a"/>
    <w:link w:val="20"/>
    <w:semiHidden/>
    <w:rsid w:val="00417A09"/>
    <w:pPr>
      <w:autoSpaceDE w:val="0"/>
      <w:autoSpaceDN w:val="0"/>
      <w:ind w:left="720"/>
    </w:pPr>
    <w:rPr>
      <w:rFonts w:eastAsia="Calibri"/>
      <w:sz w:val="28"/>
      <w:szCs w:val="28"/>
    </w:rPr>
  </w:style>
  <w:style w:type="character" w:customStyle="1" w:styleId="20">
    <w:name w:val="Основной текст с отступом 2 Знак"/>
    <w:basedOn w:val="a0"/>
    <w:link w:val="2"/>
    <w:semiHidden/>
    <w:rsid w:val="00417A09"/>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1176D9C1EF610607522C4B7D9718B64BEA077FED38D262322548012CWAu0G" TargetMode="External"/><Relationship Id="rId13" Type="http://schemas.openxmlformats.org/officeDocument/2006/relationships/hyperlink" Target="consultantplus://offline/ref=5E1176D9C1EF610607522C4B7D9718B64AE20076E131D262322548012CA03F68BBC8AB9114633C6AWBu0G" TargetMode="External"/><Relationship Id="rId18" Type="http://schemas.openxmlformats.org/officeDocument/2006/relationships/hyperlink" Target="consultantplus://offline/ref=5E1176D9C1EF610607522C4B7D9718B64AE3047DEE32D262322548012CWAu0G" TargetMode="External"/><Relationship Id="rId26" Type="http://schemas.openxmlformats.org/officeDocument/2006/relationships/hyperlink" Target="consultantplus://offline/ref=5E1176D9C1EF610607522C4B7D9718B64BEA077FED38D262322548012CWAu0G" TargetMode="External"/><Relationship Id="rId39" Type="http://schemas.openxmlformats.org/officeDocument/2006/relationships/hyperlink" Target="consultantplus://offline/ref=5E1176D9C1EF6106075232466BFB46B24CE95E73E834D9346E734E5673F0393DFBW8u8G" TargetMode="External"/><Relationship Id="rId3" Type="http://schemas.openxmlformats.org/officeDocument/2006/relationships/webSettings" Target="webSettings.xml"/><Relationship Id="rId21" Type="http://schemas.openxmlformats.org/officeDocument/2006/relationships/hyperlink" Target="consultantplus://offline/ref=5E1176D9C1EF610607522C4B7D9718B64AE2017DEB32D262322548012CWAu0G" TargetMode="External"/><Relationship Id="rId34" Type="http://schemas.openxmlformats.org/officeDocument/2006/relationships/hyperlink" Target="consultantplus://offline/ref=5E1176D9C1EF610607522C4B7D9718B64AE20076EE34D262322548012CA03F68BBC8AB911CW6u5G" TargetMode="External"/><Relationship Id="rId42" Type="http://schemas.openxmlformats.org/officeDocument/2006/relationships/footer" Target="footer1.xml"/><Relationship Id="rId7" Type="http://schemas.openxmlformats.org/officeDocument/2006/relationships/hyperlink" Target="consultantplus://offline/ref=5E1176D9C1EF610607522C4B7D9718B64AE2017EE830D262322548012CA03F68BBC8AB9712W6u3G" TargetMode="External"/><Relationship Id="rId12" Type="http://schemas.openxmlformats.org/officeDocument/2006/relationships/hyperlink" Target="consultantplus://offline/ref=5E1176D9C1EF610607522C4B7D9718B64AE20076E131D262322548012CA03F68BBC8AB911360W3uBG" TargetMode="External"/><Relationship Id="rId17" Type="http://schemas.openxmlformats.org/officeDocument/2006/relationships/hyperlink" Target="consultantplus://offline/ref=5E1176D9C1EF610607522C4B7D9718B64BEA077FED38D262322548012CWAu0G" TargetMode="External"/><Relationship Id="rId25" Type="http://schemas.openxmlformats.org/officeDocument/2006/relationships/hyperlink" Target="consultantplus://offline/ref=5E1176D9C1EF610607522C4B7D9718B64AE20076E131D262322548012CWAu0G" TargetMode="External"/><Relationship Id="rId33" Type="http://schemas.openxmlformats.org/officeDocument/2006/relationships/hyperlink" Target="consultantplus://offline/ref=5E1176D9C1EF610607522C4B7D9718B64AE2017DE838D262322548012CWAu0G" TargetMode="External"/><Relationship Id="rId38" Type="http://schemas.openxmlformats.org/officeDocument/2006/relationships/hyperlink" Target="consultantplus://offline/ref=5E1176D9C1EF6106075232466BFB46B24CE95E73E834DF366F744E5673F0393DFBW8u8G" TargetMode="External"/><Relationship Id="rId2" Type="http://schemas.openxmlformats.org/officeDocument/2006/relationships/settings" Target="settings.xml"/><Relationship Id="rId16" Type="http://schemas.openxmlformats.org/officeDocument/2006/relationships/hyperlink" Target="consultantplus://offline/ref=5E1176D9C1EF6106075232466BFB46B24CE95E73E837DC346A774E5673F0393DFBW8u8G" TargetMode="External"/><Relationship Id="rId20" Type="http://schemas.openxmlformats.org/officeDocument/2006/relationships/hyperlink" Target="consultantplus://offline/ref=5E1176D9C1EF610607522C4B7D9718B64AE20076E131D262322548012CA03F68BBC8AB9512W6u1G" TargetMode="External"/><Relationship Id="rId29" Type="http://schemas.openxmlformats.org/officeDocument/2006/relationships/hyperlink" Target="consultantplus://offline/ref=5E1176D9C1EF610607522C4B7D9718B64AE3057FE933D262322548012CWAu0G" TargetMode="External"/><Relationship Id="rId41" Type="http://schemas.openxmlformats.org/officeDocument/2006/relationships/hyperlink" Target="consultantplus://offline/ref=5E1176D9C1EF610607522C4B7D9718B64BE00076E937D262322548012CA03F68BBC8AB9114623D67WBu1G"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5E1176D9C1EF610607522C4B7D9718B64AE2017DEB32D262322548012CWAu0G" TargetMode="External"/><Relationship Id="rId24" Type="http://schemas.openxmlformats.org/officeDocument/2006/relationships/hyperlink" Target="consultantplus://offline/ref=5E1176D9C1EF610607522C4B7D9718B64AE20076E131D262322548012CA03F68BBC8AB911360W3uBG" TargetMode="External"/><Relationship Id="rId32" Type="http://schemas.openxmlformats.org/officeDocument/2006/relationships/hyperlink" Target="consultantplus://offline/ref=5E1176D9C1EF610607522C4B7D9718B64BEA077FED38D262322548012CWAu0G" TargetMode="External"/><Relationship Id="rId37" Type="http://schemas.openxmlformats.org/officeDocument/2006/relationships/hyperlink" Target="consultantplus://offline/ref=5E1176D9C1EF6106075232466BFB46B24CE95E73E837D83D6D704E5673F0393DFBW8u8G" TargetMode="External"/><Relationship Id="rId40" Type="http://schemas.openxmlformats.org/officeDocument/2006/relationships/hyperlink" Target="consultantplus://offline/ref=5E1176D9C1EF6106075232466BFB46B24CE95E73E837DC346A774E5673F0393DFBW8u8G" TargetMode="External"/><Relationship Id="rId5" Type="http://schemas.openxmlformats.org/officeDocument/2006/relationships/endnotes" Target="endnotes.xml"/><Relationship Id="rId15" Type="http://schemas.openxmlformats.org/officeDocument/2006/relationships/hyperlink" Target="consultantplus://offline/ref=5E1176D9C1EF6106075232466BFB46B24CE95E73E834D9346E734E5673F0393DFBW8u8G" TargetMode="External"/><Relationship Id="rId23" Type="http://schemas.openxmlformats.org/officeDocument/2006/relationships/hyperlink" Target="consultantplus://offline/ref=5E1176D9C1EF610607522C4B7D9718B64AE2017EE830D262322548012CA03F68BBC8AB9712W6u3G" TargetMode="External"/><Relationship Id="rId28" Type="http://schemas.openxmlformats.org/officeDocument/2006/relationships/hyperlink" Target="consultantplus://offline/ref=5E1176D9C1EF610607522C4B7D9718B64AE20076E131D262322548012CA03F68BBC8AB911166W3uCG" TargetMode="External"/><Relationship Id="rId36" Type="http://schemas.openxmlformats.org/officeDocument/2006/relationships/hyperlink" Target="consultantplus://offline/ref=5E1176D9C1EF610607522C4B7D9718B64AE2017DEB32D262322548012CWAu0G" TargetMode="External"/><Relationship Id="rId10" Type="http://schemas.openxmlformats.org/officeDocument/2006/relationships/hyperlink" Target="consultantplus://offline/ref=5E1176D9C1EF610607522C4B7D9718B64AE20076E131D262322548012CA03F68BBC8AB9512W6u1G" TargetMode="External"/><Relationship Id="rId19" Type="http://schemas.openxmlformats.org/officeDocument/2006/relationships/hyperlink" Target="consultantplus://offline/ref=5E1176D9C1EF610607522C4B7D9718B64AE20076E131D262322548012CA03F68BBC8AB981CW6u6G" TargetMode="External"/><Relationship Id="rId31" Type="http://schemas.openxmlformats.org/officeDocument/2006/relationships/hyperlink" Target="consultantplus://offline/ref=5E1176D9C1EF610607522C4B7D9718B64AE3057FE933D262322548012CWAu0G"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5E1176D9C1EF610607522C4B7D9718B64AE20076E131D262322548012CA03F68BBC8AB981CW6u6G" TargetMode="External"/><Relationship Id="rId14" Type="http://schemas.openxmlformats.org/officeDocument/2006/relationships/hyperlink" Target="consultantplus://offline/ref=5E1176D9C1EF610607522C4B7D9718B64AE20076E131D262322548012CA03F68BBC8AB951CW6u0G" TargetMode="External"/><Relationship Id="rId22" Type="http://schemas.openxmlformats.org/officeDocument/2006/relationships/hyperlink" Target="consultantplus://offline/ref=5E1176D9C1EF610607522C4B7D9718B64AE2017EE830D262322548012CWAu0G" TargetMode="External"/><Relationship Id="rId27" Type="http://schemas.openxmlformats.org/officeDocument/2006/relationships/hyperlink" Target="consultantplus://offline/ref=5E1176D9C1EF610607522C4B7D9718B64AE20076E131D262322548012CA03F68BBC8AB9512W6u1G" TargetMode="External"/><Relationship Id="rId30" Type="http://schemas.openxmlformats.org/officeDocument/2006/relationships/hyperlink" Target="consultantplus://offline/ref=5E1176D9C1EF610607522C4B7D9718B64AE30477E936D262322548012CWAu0G" TargetMode="External"/><Relationship Id="rId35" Type="http://schemas.openxmlformats.org/officeDocument/2006/relationships/hyperlink" Target="consultantplus://offline/ref=5E1176D9C1EF610607522C4B7D9718B64AE2017BED37D262322548012CWAu0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19</Pages>
  <Words>9155</Words>
  <Characters>52189</Characters>
  <Application>Microsoft Office Word</Application>
  <DocSecurity>0</DocSecurity>
  <Lines>434</Lines>
  <Paragraphs>122</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1.3. Пункт 2.3 изложить в следующей редакции: </vt:lpstr>
      <vt:lpstr>        «2.3. Результат предоставления муниципальной услуги</vt:lpstr>
      <vt:lpstr>        «2.7.(1). Исчерпывающий перечень оснований для отказа в приеме документов, необх</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61222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2019-04-15T04:52:00Z</dcterms:created>
  <dcterms:modified xsi:type="dcterms:W3CDTF">2019-05-15T11:52:00Z</dcterms:modified>
</cp:coreProperties>
</file>